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86951">
      <w:pPr>
        <w:jc w:val="center"/>
        <w:rPr>
          <w:sz w:val="24"/>
          <w:szCs w:val="32"/>
        </w:rPr>
      </w:pPr>
      <w:r>
        <w:rPr>
          <w:rFonts w:hint="eastAsia" w:ascii="方正小标宋简体" w:hAnsi="宋体" w:eastAsia="方正小标宋简体" w:cs="宋体"/>
          <w:color w:val="000000"/>
          <w:kern w:val="0"/>
          <w:sz w:val="40"/>
          <w:szCs w:val="40"/>
          <w:lang w:val="en-US" w:eastAsia="zh-CN"/>
        </w:rPr>
        <w:t>鄂托克前旗机关事务服务中心主动</w:t>
      </w:r>
      <w:r>
        <w:rPr>
          <w:rFonts w:hint="eastAsia" w:ascii="方正小标宋简体" w:hAnsi="宋体" w:eastAsia="方正小标宋简体" w:cs="宋体"/>
          <w:color w:val="000000"/>
          <w:kern w:val="0"/>
          <w:sz w:val="40"/>
          <w:szCs w:val="40"/>
        </w:rPr>
        <w:t>公开</w:t>
      </w:r>
      <w:r>
        <w:rPr>
          <w:rFonts w:hint="eastAsia" w:ascii="方正小标宋简体" w:hAnsi="宋体" w:eastAsia="方正小标宋简体" w:cs="宋体"/>
          <w:color w:val="000000"/>
          <w:kern w:val="0"/>
          <w:sz w:val="40"/>
          <w:szCs w:val="40"/>
          <w:lang w:val="en-US" w:eastAsia="zh-CN"/>
        </w:rPr>
        <w:t>事项</w:t>
      </w:r>
      <w:r>
        <w:rPr>
          <w:rFonts w:hint="eastAsia" w:ascii="方正小标宋简体" w:hAnsi="宋体" w:eastAsia="方正小标宋简体" w:cs="宋体"/>
          <w:color w:val="000000"/>
          <w:kern w:val="0"/>
          <w:sz w:val="40"/>
          <w:szCs w:val="40"/>
        </w:rPr>
        <w:t>目录</w:t>
      </w:r>
    </w:p>
    <w:p w14:paraId="5FF87C0E"/>
    <w:tbl>
      <w:tblPr>
        <w:tblStyle w:val="2"/>
        <w:tblW w:w="21232" w:type="dxa"/>
        <w:tblInd w:w="13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669"/>
        <w:gridCol w:w="1124"/>
        <w:gridCol w:w="670"/>
        <w:gridCol w:w="2013"/>
        <w:gridCol w:w="2686"/>
        <w:gridCol w:w="5715"/>
        <w:gridCol w:w="1110"/>
        <w:gridCol w:w="1275"/>
        <w:gridCol w:w="1185"/>
        <w:gridCol w:w="1095"/>
        <w:gridCol w:w="945"/>
        <w:gridCol w:w="825"/>
        <w:gridCol w:w="750"/>
        <w:gridCol w:w="1170"/>
      </w:tblGrid>
      <w:tr w14:paraId="1E25BD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63" w:hRule="atLeast"/>
        </w:trPr>
        <w:tc>
          <w:tcPr>
            <w:tcW w:w="2463"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97BF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ascii="Calibri" w:hAnsi="Calibri" w:cs="Calibri"/>
                <w:color w:val="auto"/>
                <w:sz w:val="27"/>
                <w:szCs w:val="27"/>
              </w:rPr>
            </w:pPr>
            <w:r>
              <w:rPr>
                <w:rFonts w:hint="eastAsia" w:ascii="宋体" w:hAnsi="宋体" w:eastAsia="宋体" w:cs="宋体"/>
                <w:b/>
                <w:bCs/>
                <w:i w:val="0"/>
                <w:iCs w:val="0"/>
                <w:caps w:val="0"/>
                <w:color w:val="auto"/>
                <w:spacing w:val="0"/>
                <w:kern w:val="0"/>
                <w:sz w:val="21"/>
                <w:szCs w:val="21"/>
                <w:lang w:val="en-US" w:eastAsia="zh-CN" w:bidi="ar"/>
              </w:rPr>
              <w:t>公开事项</w:t>
            </w:r>
          </w:p>
        </w:tc>
        <w:tc>
          <w:tcPr>
            <w:tcW w:w="2013"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26E59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default" w:ascii="Calibri" w:hAnsi="Calibri" w:cs="Calibri"/>
                <w:color w:val="auto"/>
                <w:sz w:val="27"/>
                <w:szCs w:val="27"/>
              </w:rPr>
            </w:pPr>
            <w:r>
              <w:rPr>
                <w:rFonts w:hint="eastAsia" w:ascii="宋体" w:hAnsi="宋体" w:eastAsia="宋体" w:cs="宋体"/>
                <w:b/>
                <w:bCs/>
                <w:i w:val="0"/>
                <w:iCs w:val="0"/>
                <w:caps w:val="0"/>
                <w:color w:val="auto"/>
                <w:spacing w:val="0"/>
                <w:kern w:val="0"/>
                <w:sz w:val="21"/>
                <w:szCs w:val="21"/>
                <w:lang w:val="en-US" w:eastAsia="zh-CN" w:bidi="ar"/>
              </w:rPr>
              <w:t>公开内容（要素）</w:t>
            </w:r>
          </w:p>
        </w:tc>
        <w:tc>
          <w:tcPr>
            <w:tcW w:w="2686"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FE89D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b/>
                <w:bCs/>
                <w:i w:val="0"/>
                <w:iCs w:val="0"/>
                <w:caps w:val="0"/>
                <w:color w:val="auto"/>
                <w:spacing w:val="0"/>
                <w:kern w:val="0"/>
                <w:sz w:val="21"/>
                <w:szCs w:val="21"/>
                <w:lang w:val="en-US" w:eastAsia="zh-CN" w:bidi="ar"/>
              </w:rPr>
              <w:t>公开依据</w:t>
            </w:r>
          </w:p>
        </w:tc>
        <w:tc>
          <w:tcPr>
            <w:tcW w:w="5715"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A57B4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b/>
                <w:bCs/>
                <w:i w:val="0"/>
                <w:iCs w:val="0"/>
                <w:caps w:val="0"/>
                <w:color w:val="auto"/>
                <w:spacing w:val="0"/>
                <w:kern w:val="0"/>
                <w:sz w:val="21"/>
                <w:szCs w:val="21"/>
                <w:lang w:val="en-US" w:eastAsia="zh-CN" w:bidi="ar"/>
              </w:rPr>
              <w:t>条款内容</w:t>
            </w:r>
          </w:p>
        </w:tc>
        <w:tc>
          <w:tcPr>
            <w:tcW w:w="1110"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CCBAE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b/>
                <w:bCs/>
                <w:i w:val="0"/>
                <w:iCs w:val="0"/>
                <w:caps w:val="0"/>
                <w:color w:val="auto"/>
                <w:spacing w:val="0"/>
                <w:kern w:val="0"/>
                <w:sz w:val="21"/>
                <w:szCs w:val="21"/>
                <w:lang w:val="en-US" w:eastAsia="zh-CN" w:bidi="ar"/>
              </w:rPr>
              <w:t>依据效力位阶</w:t>
            </w:r>
          </w:p>
        </w:tc>
        <w:tc>
          <w:tcPr>
            <w:tcW w:w="1275"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B4E4F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b/>
                <w:bCs/>
                <w:i w:val="0"/>
                <w:iCs w:val="0"/>
                <w:caps w:val="0"/>
                <w:color w:val="auto"/>
                <w:spacing w:val="0"/>
                <w:kern w:val="0"/>
                <w:sz w:val="21"/>
                <w:szCs w:val="21"/>
                <w:lang w:val="en-US" w:eastAsia="zh-CN" w:bidi="ar"/>
              </w:rPr>
              <w:t>公开时限</w:t>
            </w:r>
          </w:p>
        </w:tc>
        <w:tc>
          <w:tcPr>
            <w:tcW w:w="1185"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4D7EB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b/>
                <w:bCs/>
                <w:i w:val="0"/>
                <w:iCs w:val="0"/>
                <w:caps w:val="0"/>
                <w:color w:val="auto"/>
                <w:spacing w:val="0"/>
                <w:kern w:val="0"/>
                <w:sz w:val="21"/>
                <w:szCs w:val="21"/>
                <w:lang w:val="en-US" w:eastAsia="zh-CN" w:bidi="ar"/>
              </w:rPr>
              <w:t>公开主体</w:t>
            </w:r>
          </w:p>
        </w:tc>
        <w:tc>
          <w:tcPr>
            <w:tcW w:w="1095"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82174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b/>
                <w:bCs/>
                <w:i w:val="0"/>
                <w:iCs w:val="0"/>
                <w:caps w:val="0"/>
                <w:color w:val="auto"/>
                <w:spacing w:val="0"/>
                <w:kern w:val="0"/>
                <w:sz w:val="21"/>
                <w:szCs w:val="21"/>
                <w:lang w:val="en-US" w:eastAsia="zh-CN" w:bidi="ar"/>
              </w:rPr>
              <w:t>事项类别（法定公开、其他）</w:t>
            </w:r>
          </w:p>
        </w:tc>
        <w:tc>
          <w:tcPr>
            <w:tcW w:w="945"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EDB96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b/>
                <w:bCs/>
                <w:i w:val="0"/>
                <w:iCs w:val="0"/>
                <w:caps w:val="0"/>
                <w:color w:val="auto"/>
                <w:spacing w:val="0"/>
                <w:kern w:val="0"/>
                <w:sz w:val="21"/>
                <w:szCs w:val="21"/>
                <w:lang w:val="en-US" w:eastAsia="zh-CN" w:bidi="ar"/>
              </w:rPr>
              <w:t>公开渠道和载体</w:t>
            </w:r>
          </w:p>
        </w:tc>
        <w:tc>
          <w:tcPr>
            <w:tcW w:w="1575" w:type="dxa"/>
            <w:gridSpan w:val="2"/>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14:paraId="31A29E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b/>
                <w:bCs/>
                <w:i w:val="0"/>
                <w:iCs w:val="0"/>
                <w:caps w:val="0"/>
                <w:color w:val="auto"/>
                <w:spacing w:val="0"/>
                <w:kern w:val="0"/>
                <w:sz w:val="21"/>
                <w:szCs w:val="21"/>
                <w:lang w:val="en-US" w:eastAsia="zh-CN" w:bidi="ar"/>
              </w:rPr>
              <w:t>公开对象</w:t>
            </w:r>
          </w:p>
        </w:tc>
        <w:tc>
          <w:tcPr>
            <w:tcW w:w="1170"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343BC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b/>
                <w:bCs/>
                <w:i w:val="0"/>
                <w:iCs w:val="0"/>
                <w:caps w:val="0"/>
                <w:color w:val="auto"/>
                <w:spacing w:val="0"/>
                <w:kern w:val="0"/>
                <w:sz w:val="21"/>
                <w:szCs w:val="21"/>
                <w:lang w:val="en-US" w:eastAsia="zh-CN" w:bidi="ar"/>
              </w:rPr>
              <w:t>责任科室</w:t>
            </w:r>
          </w:p>
        </w:tc>
      </w:tr>
      <w:tr w14:paraId="4E832F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3" w:hRule="atLeast"/>
        </w:trPr>
        <w:tc>
          <w:tcPr>
            <w:tcW w:w="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2A707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b/>
                <w:bCs/>
                <w:i w:val="0"/>
                <w:iCs w:val="0"/>
                <w:caps w:val="0"/>
                <w:color w:val="auto"/>
                <w:spacing w:val="0"/>
                <w:kern w:val="0"/>
                <w:sz w:val="21"/>
                <w:szCs w:val="21"/>
                <w:lang w:val="en-US" w:eastAsia="zh-CN" w:bidi="ar"/>
              </w:rPr>
              <w:t>一级事项</w:t>
            </w:r>
          </w:p>
        </w:tc>
        <w:tc>
          <w:tcPr>
            <w:tcW w:w="11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B394B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b/>
                <w:bCs/>
                <w:i w:val="0"/>
                <w:iCs w:val="0"/>
                <w:caps w:val="0"/>
                <w:color w:val="auto"/>
                <w:spacing w:val="0"/>
                <w:kern w:val="0"/>
                <w:sz w:val="21"/>
                <w:szCs w:val="21"/>
                <w:lang w:val="en-US" w:eastAsia="zh-CN" w:bidi="ar"/>
              </w:rPr>
              <w:t>二级事项</w:t>
            </w:r>
          </w:p>
        </w:tc>
        <w:tc>
          <w:tcPr>
            <w:tcW w:w="6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4143F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b/>
                <w:bCs/>
                <w:i w:val="0"/>
                <w:iCs w:val="0"/>
                <w:caps w:val="0"/>
                <w:color w:val="auto"/>
                <w:spacing w:val="0"/>
                <w:kern w:val="0"/>
                <w:sz w:val="21"/>
                <w:szCs w:val="21"/>
                <w:lang w:val="en-US" w:eastAsia="zh-CN" w:bidi="ar"/>
              </w:rPr>
              <w:t>三级事项</w:t>
            </w:r>
          </w:p>
        </w:tc>
        <w:tc>
          <w:tcPr>
            <w:tcW w:w="2013"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7AC3DE0">
            <w:pPr>
              <w:jc w:val="both"/>
              <w:rPr>
                <w:rFonts w:hint="default" w:ascii="Times New Roman" w:hAnsi="Times New Roman" w:cs="Times New Roman"/>
                <w:i w:val="0"/>
                <w:iCs w:val="0"/>
                <w:caps w:val="0"/>
                <w:color w:val="auto"/>
                <w:spacing w:val="0"/>
                <w:sz w:val="20"/>
                <w:szCs w:val="20"/>
              </w:rPr>
            </w:pPr>
          </w:p>
        </w:tc>
        <w:tc>
          <w:tcPr>
            <w:tcW w:w="2686"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29A15A2">
            <w:pPr>
              <w:jc w:val="both"/>
              <w:rPr>
                <w:rFonts w:hint="default" w:ascii="Times New Roman" w:hAnsi="Times New Roman" w:cs="Times New Roman"/>
                <w:i w:val="0"/>
                <w:iCs w:val="0"/>
                <w:caps w:val="0"/>
                <w:color w:val="auto"/>
                <w:spacing w:val="0"/>
                <w:sz w:val="20"/>
                <w:szCs w:val="20"/>
              </w:rPr>
            </w:pPr>
          </w:p>
        </w:tc>
        <w:tc>
          <w:tcPr>
            <w:tcW w:w="5715"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9EECA25">
            <w:pPr>
              <w:jc w:val="both"/>
              <w:rPr>
                <w:rFonts w:hint="default" w:ascii="Times New Roman" w:hAnsi="Times New Roman" w:cs="Times New Roman"/>
                <w:i w:val="0"/>
                <w:iCs w:val="0"/>
                <w:caps w:val="0"/>
                <w:color w:val="auto"/>
                <w:spacing w:val="0"/>
                <w:sz w:val="20"/>
                <w:szCs w:val="20"/>
              </w:rPr>
            </w:pPr>
          </w:p>
        </w:tc>
        <w:tc>
          <w:tcPr>
            <w:tcW w:w="1110"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2091D47">
            <w:pPr>
              <w:jc w:val="both"/>
              <w:rPr>
                <w:rFonts w:hint="default" w:ascii="Times New Roman" w:hAnsi="Times New Roman" w:cs="Times New Roman"/>
                <w:i w:val="0"/>
                <w:iCs w:val="0"/>
                <w:caps w:val="0"/>
                <w:color w:val="auto"/>
                <w:spacing w:val="0"/>
                <w:sz w:val="20"/>
                <w:szCs w:val="20"/>
              </w:rPr>
            </w:pPr>
          </w:p>
        </w:tc>
        <w:tc>
          <w:tcPr>
            <w:tcW w:w="1275"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1C5A8A6">
            <w:pPr>
              <w:jc w:val="both"/>
              <w:rPr>
                <w:rFonts w:hint="default" w:ascii="Times New Roman" w:hAnsi="Times New Roman" w:cs="Times New Roman"/>
                <w:i w:val="0"/>
                <w:iCs w:val="0"/>
                <w:caps w:val="0"/>
                <w:color w:val="auto"/>
                <w:spacing w:val="0"/>
                <w:sz w:val="20"/>
                <w:szCs w:val="20"/>
              </w:rPr>
            </w:pPr>
          </w:p>
        </w:tc>
        <w:tc>
          <w:tcPr>
            <w:tcW w:w="1185"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8CDDDC5">
            <w:pPr>
              <w:jc w:val="both"/>
              <w:rPr>
                <w:rFonts w:hint="default" w:ascii="Times New Roman" w:hAnsi="Times New Roman" w:cs="Times New Roman"/>
                <w:i w:val="0"/>
                <w:iCs w:val="0"/>
                <w:caps w:val="0"/>
                <w:color w:val="auto"/>
                <w:spacing w:val="0"/>
                <w:sz w:val="20"/>
                <w:szCs w:val="20"/>
              </w:rPr>
            </w:pPr>
          </w:p>
        </w:tc>
        <w:tc>
          <w:tcPr>
            <w:tcW w:w="1095"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68B9263">
            <w:pPr>
              <w:jc w:val="both"/>
              <w:rPr>
                <w:rFonts w:hint="default" w:ascii="Times New Roman" w:hAnsi="Times New Roman" w:cs="Times New Roman"/>
                <w:i w:val="0"/>
                <w:iCs w:val="0"/>
                <w:caps w:val="0"/>
                <w:color w:val="auto"/>
                <w:spacing w:val="0"/>
                <w:sz w:val="20"/>
                <w:szCs w:val="20"/>
              </w:rPr>
            </w:pPr>
          </w:p>
        </w:tc>
        <w:tc>
          <w:tcPr>
            <w:tcW w:w="945"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42D756C">
            <w:pPr>
              <w:jc w:val="both"/>
              <w:rPr>
                <w:rFonts w:hint="default" w:ascii="Times New Roman" w:hAnsi="Times New Roman" w:cs="Times New Roman"/>
                <w:i w:val="0"/>
                <w:iCs w:val="0"/>
                <w:caps w:val="0"/>
                <w:color w:val="auto"/>
                <w:spacing w:val="0"/>
                <w:sz w:val="20"/>
                <w:szCs w:val="20"/>
              </w:rPr>
            </w:pPr>
          </w:p>
        </w:tc>
        <w:tc>
          <w:tcPr>
            <w:tcW w:w="8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B865E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b/>
                <w:bCs/>
                <w:i w:val="0"/>
                <w:iCs w:val="0"/>
                <w:caps w:val="0"/>
                <w:color w:val="auto"/>
                <w:spacing w:val="0"/>
                <w:kern w:val="0"/>
                <w:sz w:val="21"/>
                <w:szCs w:val="21"/>
                <w:lang w:val="en-US" w:eastAsia="zh-CN" w:bidi="ar"/>
              </w:rPr>
              <w:t>全社会</w:t>
            </w:r>
          </w:p>
        </w:tc>
        <w:tc>
          <w:tcPr>
            <w:tcW w:w="7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16FD9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b/>
                <w:bCs/>
                <w:i w:val="0"/>
                <w:iCs w:val="0"/>
                <w:caps w:val="0"/>
                <w:color w:val="auto"/>
                <w:spacing w:val="0"/>
                <w:kern w:val="0"/>
                <w:sz w:val="21"/>
                <w:szCs w:val="21"/>
                <w:lang w:val="en-US" w:eastAsia="zh-CN" w:bidi="ar"/>
              </w:rPr>
              <w:t>特定群体</w:t>
            </w:r>
          </w:p>
        </w:tc>
        <w:tc>
          <w:tcPr>
            <w:tcW w:w="1170"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40E5882">
            <w:pPr>
              <w:jc w:val="both"/>
              <w:rPr>
                <w:rFonts w:hint="default" w:ascii="Times New Roman" w:hAnsi="Times New Roman" w:cs="Times New Roman"/>
                <w:i w:val="0"/>
                <w:iCs w:val="0"/>
                <w:caps w:val="0"/>
                <w:color w:val="auto"/>
                <w:spacing w:val="0"/>
                <w:sz w:val="20"/>
                <w:szCs w:val="20"/>
              </w:rPr>
            </w:pPr>
          </w:p>
        </w:tc>
      </w:tr>
      <w:tr w14:paraId="7F5FE2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01" w:hRule="atLeast"/>
        </w:trPr>
        <w:tc>
          <w:tcPr>
            <w:tcW w:w="669"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46EB8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中心简介</w:t>
            </w:r>
          </w:p>
        </w:tc>
        <w:tc>
          <w:tcPr>
            <w:tcW w:w="11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D1143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基本信息</w:t>
            </w:r>
          </w:p>
        </w:tc>
        <w:tc>
          <w:tcPr>
            <w:tcW w:w="6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4770A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w:t>
            </w:r>
          </w:p>
        </w:tc>
        <w:tc>
          <w:tcPr>
            <w:tcW w:w="201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7AB5B0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鄂托克前旗机关事务服务中心办公地址、办公时间、联系方式</w:t>
            </w:r>
          </w:p>
        </w:tc>
        <w:tc>
          <w:tcPr>
            <w:tcW w:w="268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3AB05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《中华人民共和国政府信息公开条例》(国务院令第711 号)</w:t>
            </w:r>
          </w:p>
        </w:tc>
        <w:tc>
          <w:tcPr>
            <w:tcW w:w="571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6D9F2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《中华人民共和国政府信息公开条例》</w:t>
            </w:r>
          </w:p>
          <w:p w14:paraId="75587D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第二十条 行政机关应当依照本条例第十九条的规定，主动公开本行政机关的下列政府信息：（二）机关职能、机构设置、办公地址、办公时间、联系方式、负责人姓名；</w:t>
            </w:r>
          </w:p>
        </w:tc>
        <w:tc>
          <w:tcPr>
            <w:tcW w:w="111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290BB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行政法规</w:t>
            </w:r>
          </w:p>
        </w:tc>
        <w:tc>
          <w:tcPr>
            <w:tcW w:w="12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FD629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 </w:t>
            </w:r>
          </w:p>
          <w:p w14:paraId="651E4F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信息形成或者变更之日起20个工作日内</w:t>
            </w:r>
          </w:p>
        </w:tc>
        <w:tc>
          <w:tcPr>
            <w:tcW w:w="118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6C975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 </w:t>
            </w:r>
          </w:p>
          <w:p w14:paraId="1AC8AD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lang w:val="en-US"/>
              </w:rPr>
            </w:pPr>
            <w:r>
              <w:rPr>
                <w:rFonts w:hint="eastAsia" w:ascii="宋体" w:hAnsi="宋体" w:eastAsia="宋体" w:cs="宋体"/>
                <w:i w:val="0"/>
                <w:iCs w:val="0"/>
                <w:caps w:val="0"/>
                <w:color w:val="auto"/>
                <w:spacing w:val="0"/>
                <w:kern w:val="0"/>
                <w:sz w:val="18"/>
                <w:szCs w:val="18"/>
                <w:lang w:val="en-US" w:eastAsia="zh-CN" w:bidi="ar"/>
              </w:rPr>
              <w:t>鄂托克前旗机关事务服务中心</w:t>
            </w:r>
          </w:p>
        </w:tc>
        <w:tc>
          <w:tcPr>
            <w:tcW w:w="10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B33F6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法定公开</w:t>
            </w:r>
          </w:p>
        </w:tc>
        <w:tc>
          <w:tcPr>
            <w:tcW w:w="94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FD816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政府网站</w:t>
            </w:r>
          </w:p>
        </w:tc>
        <w:tc>
          <w:tcPr>
            <w:tcW w:w="82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02A12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w:t>
            </w:r>
          </w:p>
        </w:tc>
        <w:tc>
          <w:tcPr>
            <w:tcW w:w="75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004969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 </w:t>
            </w:r>
          </w:p>
          <w:p w14:paraId="049873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 </w:t>
            </w:r>
          </w:p>
        </w:tc>
        <w:tc>
          <w:tcPr>
            <w:tcW w:w="11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2E2A5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办公室</w:t>
            </w:r>
          </w:p>
        </w:tc>
      </w:tr>
      <w:tr w14:paraId="39D6D4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46" w:hRule="atLeast"/>
        </w:trPr>
        <w:tc>
          <w:tcPr>
            <w:tcW w:w="66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959568E">
            <w:pPr>
              <w:jc w:val="both"/>
              <w:rPr>
                <w:rFonts w:hint="default" w:ascii="Times New Roman" w:hAnsi="Times New Roman" w:cs="Times New Roman"/>
                <w:i w:val="0"/>
                <w:iCs w:val="0"/>
                <w:caps w:val="0"/>
                <w:color w:val="auto"/>
                <w:spacing w:val="0"/>
                <w:sz w:val="20"/>
                <w:szCs w:val="20"/>
              </w:rPr>
            </w:pPr>
          </w:p>
        </w:tc>
        <w:tc>
          <w:tcPr>
            <w:tcW w:w="11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5915D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领导简介</w:t>
            </w:r>
          </w:p>
        </w:tc>
        <w:tc>
          <w:tcPr>
            <w:tcW w:w="6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74FFF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w:t>
            </w:r>
          </w:p>
        </w:tc>
        <w:tc>
          <w:tcPr>
            <w:tcW w:w="201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50468E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鄂托克前旗机关事务服务中心领导姓名、照片、职务、简介、分工等信息</w:t>
            </w:r>
          </w:p>
        </w:tc>
        <w:tc>
          <w:tcPr>
            <w:tcW w:w="268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D4AA7C2">
            <w:pPr>
              <w:jc w:val="both"/>
              <w:rPr>
                <w:rFonts w:hint="default" w:ascii="Times New Roman" w:hAnsi="Times New Roman" w:cs="Times New Roman"/>
                <w:i w:val="0"/>
                <w:iCs w:val="0"/>
                <w:caps w:val="0"/>
                <w:color w:val="auto"/>
                <w:spacing w:val="0"/>
                <w:sz w:val="20"/>
                <w:szCs w:val="20"/>
              </w:rPr>
            </w:pPr>
          </w:p>
        </w:tc>
        <w:tc>
          <w:tcPr>
            <w:tcW w:w="571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63F7948">
            <w:pPr>
              <w:jc w:val="both"/>
              <w:rPr>
                <w:rFonts w:hint="default" w:ascii="Times New Roman" w:hAnsi="Times New Roman" w:cs="Times New Roman"/>
                <w:i w:val="0"/>
                <w:iCs w:val="0"/>
                <w:caps w:val="0"/>
                <w:color w:val="auto"/>
                <w:spacing w:val="0"/>
                <w:sz w:val="20"/>
                <w:szCs w:val="20"/>
              </w:rPr>
            </w:pPr>
          </w:p>
        </w:tc>
        <w:tc>
          <w:tcPr>
            <w:tcW w:w="111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4057B39">
            <w:pPr>
              <w:jc w:val="both"/>
              <w:rPr>
                <w:rFonts w:hint="default" w:ascii="Times New Roman" w:hAnsi="Times New Roman" w:cs="Times New Roman"/>
                <w:i w:val="0"/>
                <w:iCs w:val="0"/>
                <w:caps w:val="0"/>
                <w:color w:val="auto"/>
                <w:spacing w:val="0"/>
                <w:sz w:val="20"/>
                <w:szCs w:val="20"/>
              </w:rPr>
            </w:pPr>
          </w:p>
        </w:tc>
        <w:tc>
          <w:tcPr>
            <w:tcW w:w="12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727955A">
            <w:pPr>
              <w:jc w:val="both"/>
              <w:rPr>
                <w:rFonts w:hint="default" w:ascii="Times New Roman" w:hAnsi="Times New Roman" w:cs="Times New Roman"/>
                <w:i w:val="0"/>
                <w:iCs w:val="0"/>
                <w:caps w:val="0"/>
                <w:color w:val="auto"/>
                <w:spacing w:val="0"/>
                <w:sz w:val="20"/>
                <w:szCs w:val="20"/>
              </w:rPr>
            </w:pPr>
          </w:p>
        </w:tc>
        <w:tc>
          <w:tcPr>
            <w:tcW w:w="118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565A458">
            <w:pPr>
              <w:jc w:val="both"/>
              <w:rPr>
                <w:rFonts w:hint="default" w:ascii="Times New Roman" w:hAnsi="Times New Roman" w:cs="Times New Roman"/>
                <w:i w:val="0"/>
                <w:iCs w:val="0"/>
                <w:caps w:val="0"/>
                <w:color w:val="auto"/>
                <w:spacing w:val="0"/>
                <w:sz w:val="20"/>
                <w:szCs w:val="20"/>
              </w:rPr>
            </w:pPr>
          </w:p>
        </w:tc>
        <w:tc>
          <w:tcPr>
            <w:tcW w:w="10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9C4C857">
            <w:pPr>
              <w:jc w:val="both"/>
              <w:rPr>
                <w:rFonts w:hint="default" w:ascii="Times New Roman" w:hAnsi="Times New Roman" w:cs="Times New Roman"/>
                <w:i w:val="0"/>
                <w:iCs w:val="0"/>
                <w:caps w:val="0"/>
                <w:color w:val="auto"/>
                <w:spacing w:val="0"/>
                <w:sz w:val="20"/>
                <w:szCs w:val="20"/>
              </w:rPr>
            </w:pPr>
          </w:p>
        </w:tc>
        <w:tc>
          <w:tcPr>
            <w:tcW w:w="94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F9605B5">
            <w:pPr>
              <w:jc w:val="both"/>
              <w:rPr>
                <w:rFonts w:hint="default" w:ascii="Times New Roman" w:hAnsi="Times New Roman" w:cs="Times New Roman"/>
                <w:i w:val="0"/>
                <w:iCs w:val="0"/>
                <w:caps w:val="0"/>
                <w:color w:val="auto"/>
                <w:spacing w:val="0"/>
                <w:sz w:val="20"/>
                <w:szCs w:val="20"/>
              </w:rPr>
            </w:pPr>
          </w:p>
        </w:tc>
        <w:tc>
          <w:tcPr>
            <w:tcW w:w="82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1ACD5B6">
            <w:pPr>
              <w:jc w:val="both"/>
              <w:rPr>
                <w:rFonts w:hint="default" w:ascii="Times New Roman" w:hAnsi="Times New Roman" w:cs="Times New Roman"/>
                <w:i w:val="0"/>
                <w:iCs w:val="0"/>
                <w:caps w:val="0"/>
                <w:color w:val="auto"/>
                <w:spacing w:val="0"/>
                <w:sz w:val="20"/>
                <w:szCs w:val="20"/>
              </w:rPr>
            </w:pPr>
          </w:p>
        </w:tc>
        <w:tc>
          <w:tcPr>
            <w:tcW w:w="75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3904EE13">
            <w:pPr>
              <w:jc w:val="both"/>
              <w:rPr>
                <w:rFonts w:hint="default" w:ascii="Times New Roman" w:hAnsi="Times New Roman" w:cs="Times New Roman"/>
                <w:i w:val="0"/>
                <w:iCs w:val="0"/>
                <w:caps w:val="0"/>
                <w:color w:val="auto"/>
                <w:spacing w:val="0"/>
                <w:sz w:val="20"/>
                <w:szCs w:val="20"/>
              </w:rPr>
            </w:pPr>
          </w:p>
        </w:tc>
        <w:tc>
          <w:tcPr>
            <w:tcW w:w="11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9708E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办公室</w:t>
            </w:r>
          </w:p>
        </w:tc>
      </w:tr>
      <w:tr w14:paraId="00453A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02" w:hRule="atLeast"/>
        </w:trPr>
        <w:tc>
          <w:tcPr>
            <w:tcW w:w="66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061DDB0">
            <w:pPr>
              <w:jc w:val="both"/>
              <w:rPr>
                <w:rFonts w:hint="default" w:ascii="Times New Roman" w:hAnsi="Times New Roman" w:cs="Times New Roman"/>
                <w:i w:val="0"/>
                <w:iCs w:val="0"/>
                <w:caps w:val="0"/>
                <w:color w:val="auto"/>
                <w:spacing w:val="0"/>
                <w:sz w:val="20"/>
                <w:szCs w:val="20"/>
              </w:rPr>
            </w:pPr>
          </w:p>
        </w:tc>
        <w:tc>
          <w:tcPr>
            <w:tcW w:w="11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DCCF4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机构职能</w:t>
            </w:r>
          </w:p>
        </w:tc>
        <w:tc>
          <w:tcPr>
            <w:tcW w:w="6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67316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w:t>
            </w:r>
          </w:p>
        </w:tc>
        <w:tc>
          <w:tcPr>
            <w:tcW w:w="201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5FC613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鄂托克前旗机关事务服务中心主要职责</w:t>
            </w:r>
          </w:p>
        </w:tc>
        <w:tc>
          <w:tcPr>
            <w:tcW w:w="268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A0746EF">
            <w:pPr>
              <w:jc w:val="both"/>
              <w:rPr>
                <w:rFonts w:hint="default" w:ascii="Times New Roman" w:hAnsi="Times New Roman" w:cs="Times New Roman"/>
                <w:i w:val="0"/>
                <w:iCs w:val="0"/>
                <w:caps w:val="0"/>
                <w:color w:val="auto"/>
                <w:spacing w:val="0"/>
                <w:sz w:val="20"/>
                <w:szCs w:val="20"/>
              </w:rPr>
            </w:pPr>
          </w:p>
        </w:tc>
        <w:tc>
          <w:tcPr>
            <w:tcW w:w="571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B7A6150">
            <w:pPr>
              <w:jc w:val="both"/>
              <w:rPr>
                <w:rFonts w:hint="default" w:ascii="Times New Roman" w:hAnsi="Times New Roman" w:cs="Times New Roman"/>
                <w:i w:val="0"/>
                <w:iCs w:val="0"/>
                <w:caps w:val="0"/>
                <w:color w:val="auto"/>
                <w:spacing w:val="0"/>
                <w:sz w:val="20"/>
                <w:szCs w:val="20"/>
              </w:rPr>
            </w:pPr>
          </w:p>
        </w:tc>
        <w:tc>
          <w:tcPr>
            <w:tcW w:w="111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77EF787">
            <w:pPr>
              <w:jc w:val="both"/>
              <w:rPr>
                <w:rFonts w:hint="default" w:ascii="Times New Roman" w:hAnsi="Times New Roman" w:cs="Times New Roman"/>
                <w:i w:val="0"/>
                <w:iCs w:val="0"/>
                <w:caps w:val="0"/>
                <w:color w:val="auto"/>
                <w:spacing w:val="0"/>
                <w:sz w:val="20"/>
                <w:szCs w:val="20"/>
              </w:rPr>
            </w:pPr>
          </w:p>
        </w:tc>
        <w:tc>
          <w:tcPr>
            <w:tcW w:w="12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A4561C2">
            <w:pPr>
              <w:jc w:val="both"/>
              <w:rPr>
                <w:rFonts w:hint="default" w:ascii="Times New Roman" w:hAnsi="Times New Roman" w:cs="Times New Roman"/>
                <w:i w:val="0"/>
                <w:iCs w:val="0"/>
                <w:caps w:val="0"/>
                <w:color w:val="auto"/>
                <w:spacing w:val="0"/>
                <w:sz w:val="20"/>
                <w:szCs w:val="20"/>
              </w:rPr>
            </w:pPr>
          </w:p>
        </w:tc>
        <w:tc>
          <w:tcPr>
            <w:tcW w:w="118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9A1EBC">
            <w:pPr>
              <w:jc w:val="both"/>
              <w:rPr>
                <w:rFonts w:hint="default" w:ascii="Times New Roman" w:hAnsi="Times New Roman" w:cs="Times New Roman"/>
                <w:i w:val="0"/>
                <w:iCs w:val="0"/>
                <w:caps w:val="0"/>
                <w:color w:val="auto"/>
                <w:spacing w:val="0"/>
                <w:sz w:val="20"/>
                <w:szCs w:val="20"/>
              </w:rPr>
            </w:pPr>
          </w:p>
        </w:tc>
        <w:tc>
          <w:tcPr>
            <w:tcW w:w="10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5E267D3">
            <w:pPr>
              <w:jc w:val="both"/>
              <w:rPr>
                <w:rFonts w:hint="default" w:ascii="Times New Roman" w:hAnsi="Times New Roman" w:cs="Times New Roman"/>
                <w:i w:val="0"/>
                <w:iCs w:val="0"/>
                <w:caps w:val="0"/>
                <w:color w:val="auto"/>
                <w:spacing w:val="0"/>
                <w:sz w:val="20"/>
                <w:szCs w:val="20"/>
              </w:rPr>
            </w:pPr>
          </w:p>
        </w:tc>
        <w:tc>
          <w:tcPr>
            <w:tcW w:w="94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B5ED42F">
            <w:pPr>
              <w:jc w:val="both"/>
              <w:rPr>
                <w:rFonts w:hint="default" w:ascii="Times New Roman" w:hAnsi="Times New Roman" w:cs="Times New Roman"/>
                <w:i w:val="0"/>
                <w:iCs w:val="0"/>
                <w:caps w:val="0"/>
                <w:color w:val="auto"/>
                <w:spacing w:val="0"/>
                <w:sz w:val="20"/>
                <w:szCs w:val="20"/>
              </w:rPr>
            </w:pPr>
          </w:p>
        </w:tc>
        <w:tc>
          <w:tcPr>
            <w:tcW w:w="82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DDF663E">
            <w:pPr>
              <w:jc w:val="both"/>
              <w:rPr>
                <w:rFonts w:hint="default" w:ascii="Times New Roman" w:hAnsi="Times New Roman" w:cs="Times New Roman"/>
                <w:i w:val="0"/>
                <w:iCs w:val="0"/>
                <w:caps w:val="0"/>
                <w:color w:val="auto"/>
                <w:spacing w:val="0"/>
                <w:sz w:val="20"/>
                <w:szCs w:val="20"/>
              </w:rPr>
            </w:pPr>
          </w:p>
        </w:tc>
        <w:tc>
          <w:tcPr>
            <w:tcW w:w="75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379DEA0C">
            <w:pPr>
              <w:jc w:val="both"/>
              <w:rPr>
                <w:rFonts w:hint="default" w:ascii="Times New Roman" w:hAnsi="Times New Roman" w:cs="Times New Roman"/>
                <w:i w:val="0"/>
                <w:iCs w:val="0"/>
                <w:caps w:val="0"/>
                <w:color w:val="auto"/>
                <w:spacing w:val="0"/>
                <w:sz w:val="20"/>
                <w:szCs w:val="20"/>
              </w:rPr>
            </w:pPr>
          </w:p>
        </w:tc>
        <w:tc>
          <w:tcPr>
            <w:tcW w:w="11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AB539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办公室</w:t>
            </w:r>
          </w:p>
        </w:tc>
      </w:tr>
      <w:tr w14:paraId="7E44CA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66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9C9B173">
            <w:pPr>
              <w:jc w:val="both"/>
              <w:rPr>
                <w:rFonts w:hint="default" w:ascii="Times New Roman" w:hAnsi="Times New Roman" w:cs="Times New Roman"/>
                <w:i w:val="0"/>
                <w:iCs w:val="0"/>
                <w:caps w:val="0"/>
                <w:color w:val="auto"/>
                <w:spacing w:val="0"/>
                <w:sz w:val="20"/>
                <w:szCs w:val="20"/>
              </w:rPr>
            </w:pPr>
          </w:p>
        </w:tc>
        <w:tc>
          <w:tcPr>
            <w:tcW w:w="11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EE712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内设机构</w:t>
            </w:r>
          </w:p>
        </w:tc>
        <w:tc>
          <w:tcPr>
            <w:tcW w:w="6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14B7C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w:t>
            </w:r>
          </w:p>
        </w:tc>
        <w:tc>
          <w:tcPr>
            <w:tcW w:w="201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2B54F2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鄂托克前旗机关事务服务中心内设机构主要职责</w:t>
            </w:r>
          </w:p>
        </w:tc>
        <w:tc>
          <w:tcPr>
            <w:tcW w:w="268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71543CA">
            <w:pPr>
              <w:jc w:val="both"/>
              <w:rPr>
                <w:rFonts w:hint="default" w:ascii="Times New Roman" w:hAnsi="Times New Roman" w:cs="Times New Roman"/>
                <w:i w:val="0"/>
                <w:iCs w:val="0"/>
                <w:caps w:val="0"/>
                <w:color w:val="auto"/>
                <w:spacing w:val="0"/>
                <w:sz w:val="20"/>
                <w:szCs w:val="20"/>
              </w:rPr>
            </w:pPr>
          </w:p>
        </w:tc>
        <w:tc>
          <w:tcPr>
            <w:tcW w:w="571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DFD0665">
            <w:pPr>
              <w:jc w:val="both"/>
              <w:rPr>
                <w:rFonts w:hint="default" w:ascii="Times New Roman" w:hAnsi="Times New Roman" w:cs="Times New Roman"/>
                <w:i w:val="0"/>
                <w:iCs w:val="0"/>
                <w:caps w:val="0"/>
                <w:color w:val="auto"/>
                <w:spacing w:val="0"/>
                <w:sz w:val="20"/>
                <w:szCs w:val="20"/>
              </w:rPr>
            </w:pPr>
          </w:p>
        </w:tc>
        <w:tc>
          <w:tcPr>
            <w:tcW w:w="111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C03414A">
            <w:pPr>
              <w:jc w:val="both"/>
              <w:rPr>
                <w:rFonts w:hint="default" w:ascii="Times New Roman" w:hAnsi="Times New Roman" w:cs="Times New Roman"/>
                <w:i w:val="0"/>
                <w:iCs w:val="0"/>
                <w:caps w:val="0"/>
                <w:color w:val="auto"/>
                <w:spacing w:val="0"/>
                <w:sz w:val="20"/>
                <w:szCs w:val="20"/>
              </w:rPr>
            </w:pPr>
          </w:p>
        </w:tc>
        <w:tc>
          <w:tcPr>
            <w:tcW w:w="12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F58409A">
            <w:pPr>
              <w:jc w:val="both"/>
              <w:rPr>
                <w:rFonts w:hint="default" w:ascii="Times New Roman" w:hAnsi="Times New Roman" w:cs="Times New Roman"/>
                <w:i w:val="0"/>
                <w:iCs w:val="0"/>
                <w:caps w:val="0"/>
                <w:color w:val="auto"/>
                <w:spacing w:val="0"/>
                <w:sz w:val="20"/>
                <w:szCs w:val="20"/>
              </w:rPr>
            </w:pPr>
          </w:p>
        </w:tc>
        <w:tc>
          <w:tcPr>
            <w:tcW w:w="118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D4A3FB8">
            <w:pPr>
              <w:jc w:val="both"/>
              <w:rPr>
                <w:rFonts w:hint="default" w:ascii="Times New Roman" w:hAnsi="Times New Roman" w:cs="Times New Roman"/>
                <w:i w:val="0"/>
                <w:iCs w:val="0"/>
                <w:caps w:val="0"/>
                <w:color w:val="auto"/>
                <w:spacing w:val="0"/>
                <w:sz w:val="20"/>
                <w:szCs w:val="20"/>
              </w:rPr>
            </w:pPr>
          </w:p>
        </w:tc>
        <w:tc>
          <w:tcPr>
            <w:tcW w:w="10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2D69ECE">
            <w:pPr>
              <w:jc w:val="both"/>
              <w:rPr>
                <w:rFonts w:hint="default" w:ascii="Times New Roman" w:hAnsi="Times New Roman" w:cs="Times New Roman"/>
                <w:i w:val="0"/>
                <w:iCs w:val="0"/>
                <w:caps w:val="0"/>
                <w:color w:val="auto"/>
                <w:spacing w:val="0"/>
                <w:sz w:val="20"/>
                <w:szCs w:val="20"/>
              </w:rPr>
            </w:pPr>
          </w:p>
        </w:tc>
        <w:tc>
          <w:tcPr>
            <w:tcW w:w="94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4602191">
            <w:pPr>
              <w:jc w:val="both"/>
              <w:rPr>
                <w:rFonts w:hint="default" w:ascii="Times New Roman" w:hAnsi="Times New Roman" w:cs="Times New Roman"/>
                <w:i w:val="0"/>
                <w:iCs w:val="0"/>
                <w:caps w:val="0"/>
                <w:color w:val="auto"/>
                <w:spacing w:val="0"/>
                <w:sz w:val="20"/>
                <w:szCs w:val="20"/>
              </w:rPr>
            </w:pPr>
          </w:p>
        </w:tc>
        <w:tc>
          <w:tcPr>
            <w:tcW w:w="82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2226DBD">
            <w:pPr>
              <w:jc w:val="both"/>
              <w:rPr>
                <w:rFonts w:hint="default" w:ascii="Times New Roman" w:hAnsi="Times New Roman" w:cs="Times New Roman"/>
                <w:i w:val="0"/>
                <w:iCs w:val="0"/>
                <w:caps w:val="0"/>
                <w:color w:val="auto"/>
                <w:spacing w:val="0"/>
                <w:sz w:val="20"/>
                <w:szCs w:val="20"/>
              </w:rPr>
            </w:pPr>
          </w:p>
        </w:tc>
        <w:tc>
          <w:tcPr>
            <w:tcW w:w="75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220C2019">
            <w:pPr>
              <w:jc w:val="both"/>
              <w:rPr>
                <w:rFonts w:hint="default" w:ascii="Times New Roman" w:hAnsi="Times New Roman" w:cs="Times New Roman"/>
                <w:i w:val="0"/>
                <w:iCs w:val="0"/>
                <w:caps w:val="0"/>
                <w:color w:val="auto"/>
                <w:spacing w:val="0"/>
                <w:sz w:val="20"/>
                <w:szCs w:val="20"/>
              </w:rPr>
            </w:pPr>
          </w:p>
        </w:tc>
        <w:tc>
          <w:tcPr>
            <w:tcW w:w="11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13F98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办公室</w:t>
            </w:r>
          </w:p>
        </w:tc>
      </w:tr>
      <w:tr w14:paraId="56D191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570" w:hRule="atLeast"/>
        </w:trPr>
        <w:tc>
          <w:tcPr>
            <w:tcW w:w="669"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40F3B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政策</w:t>
            </w:r>
          </w:p>
          <w:p w14:paraId="541A60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法规</w:t>
            </w:r>
          </w:p>
        </w:tc>
        <w:tc>
          <w:tcPr>
            <w:tcW w:w="11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CA8EA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法律法规规章</w:t>
            </w:r>
          </w:p>
        </w:tc>
        <w:tc>
          <w:tcPr>
            <w:tcW w:w="6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95567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w:t>
            </w:r>
          </w:p>
        </w:tc>
        <w:tc>
          <w:tcPr>
            <w:tcW w:w="201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1FD5C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国家和自治区、鄂托克前旗机关事务服务中心相关的法律法规、规章的标题、发布日期、文号、正文等信息</w:t>
            </w:r>
          </w:p>
        </w:tc>
        <w:tc>
          <w:tcPr>
            <w:tcW w:w="26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FF5CE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1.《中华人民共和国政府信息公开条例》 (国务院令第 711 号)</w:t>
            </w:r>
          </w:p>
          <w:p w14:paraId="54DF1E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2.《内蒙古自治区行政规范性文件管理办法》 （内蒙古自治区人民政府令第 262 号公布）</w:t>
            </w:r>
          </w:p>
        </w:tc>
        <w:tc>
          <w:tcPr>
            <w:tcW w:w="57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49E0B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1.《中华人民共和国政府信息公开条例》</w:t>
            </w:r>
          </w:p>
          <w:p w14:paraId="0E70FB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第二十条 行政机关应当依照本条例第十九条的规定，主动公开本行政机关的下列政府信息：（一）行政法规、规章和行政</w:t>
            </w:r>
            <w:bookmarkStart w:id="0" w:name="_GoBack"/>
            <w:bookmarkEnd w:id="0"/>
            <w:r>
              <w:rPr>
                <w:rFonts w:hint="eastAsia" w:ascii="宋体" w:hAnsi="宋体" w:eastAsia="宋体" w:cs="宋体"/>
                <w:i w:val="0"/>
                <w:iCs w:val="0"/>
                <w:caps w:val="0"/>
                <w:color w:val="auto"/>
                <w:spacing w:val="0"/>
                <w:kern w:val="0"/>
                <w:sz w:val="18"/>
                <w:szCs w:val="18"/>
                <w:lang w:val="en-US" w:eastAsia="zh-CN" w:bidi="ar"/>
              </w:rPr>
              <w:t>规范性文件；</w:t>
            </w:r>
          </w:p>
          <w:p w14:paraId="248A66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2.《内蒙古自治区行政规范性文件管理办法》 第三十条  制定机关应当自行政规范性文件签发之日起二十个工作日内通过政府公报、政府网站或者其他互联网政务媒体、新闻发布会以及报刊、广播、电视等途径予以公布。</w:t>
            </w:r>
          </w:p>
        </w:tc>
        <w:tc>
          <w:tcPr>
            <w:tcW w:w="11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2A482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行政法规</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021E8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 </w:t>
            </w:r>
          </w:p>
          <w:p w14:paraId="202647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信息形成或者变更之日起20个工作日内</w:t>
            </w:r>
          </w:p>
        </w:tc>
        <w:tc>
          <w:tcPr>
            <w:tcW w:w="118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1F408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 </w:t>
            </w:r>
          </w:p>
          <w:p w14:paraId="70E66C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 </w:t>
            </w:r>
          </w:p>
          <w:p w14:paraId="33F06A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 </w:t>
            </w:r>
          </w:p>
          <w:p w14:paraId="09A07C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 </w:t>
            </w:r>
          </w:p>
          <w:p w14:paraId="5CC9AB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鄂托克前旗机关事务服务中心</w:t>
            </w:r>
          </w:p>
        </w:tc>
        <w:tc>
          <w:tcPr>
            <w:tcW w:w="10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9C4D2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法定公开</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964A7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政府网站</w:t>
            </w:r>
          </w:p>
        </w:tc>
        <w:tc>
          <w:tcPr>
            <w:tcW w:w="8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A5A73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w:t>
            </w: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14459D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 </w:t>
            </w:r>
          </w:p>
          <w:p w14:paraId="281870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 </w:t>
            </w:r>
          </w:p>
        </w:tc>
        <w:tc>
          <w:tcPr>
            <w:tcW w:w="11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5AA77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lang w:val="en-US"/>
              </w:rPr>
            </w:pPr>
            <w:r>
              <w:rPr>
                <w:rFonts w:hint="eastAsia" w:ascii="宋体" w:hAnsi="宋体" w:eastAsia="宋体" w:cs="宋体"/>
                <w:i w:val="0"/>
                <w:iCs w:val="0"/>
                <w:caps w:val="0"/>
                <w:color w:val="auto"/>
                <w:spacing w:val="0"/>
                <w:kern w:val="0"/>
                <w:sz w:val="18"/>
                <w:szCs w:val="18"/>
                <w:lang w:val="en-US" w:eastAsia="zh-CN" w:bidi="ar"/>
              </w:rPr>
              <w:t>公务用车管理室、合作交流室、办公用房管理室</w:t>
            </w:r>
          </w:p>
        </w:tc>
      </w:tr>
      <w:tr w14:paraId="7C5B7A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298" w:hRule="atLeast"/>
        </w:trPr>
        <w:tc>
          <w:tcPr>
            <w:tcW w:w="66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6634785">
            <w:pPr>
              <w:jc w:val="both"/>
              <w:rPr>
                <w:rFonts w:hint="default" w:ascii="Times New Roman" w:hAnsi="Times New Roman" w:cs="Times New Roman"/>
                <w:i w:val="0"/>
                <w:iCs w:val="0"/>
                <w:caps w:val="0"/>
                <w:color w:val="auto"/>
                <w:spacing w:val="0"/>
                <w:sz w:val="20"/>
                <w:szCs w:val="20"/>
              </w:rPr>
            </w:pPr>
          </w:p>
        </w:tc>
        <w:tc>
          <w:tcPr>
            <w:tcW w:w="11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7F46A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行政规范性文件</w:t>
            </w:r>
          </w:p>
        </w:tc>
        <w:tc>
          <w:tcPr>
            <w:tcW w:w="6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6C238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w:t>
            </w:r>
          </w:p>
        </w:tc>
        <w:tc>
          <w:tcPr>
            <w:tcW w:w="201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80097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可以公开的与机关事务有关的政策文件、行政规范性文件的标题、成文日期、发布日期、文号、有效性和正文等信息</w:t>
            </w:r>
          </w:p>
        </w:tc>
        <w:tc>
          <w:tcPr>
            <w:tcW w:w="26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EFBBA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1.《中华人民共和国政府信息公开条例》(国务院令第 711 号) 2.《内蒙古自治区行政规范性文件管理办法》（内蒙古自治区人民政府令第 262 号公布）</w:t>
            </w:r>
          </w:p>
        </w:tc>
        <w:tc>
          <w:tcPr>
            <w:tcW w:w="57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F9AFF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1.《中华人民共和国政府信息公开条例》 第二十条第一款 行政机关应当依照本条例第十九条的规定，主动公开本行政机关的下列政府信息：（一）行政法规、规章和行政规范性文件。 2.《内蒙古自治区行政规范性文件管理办法》 第三十条 制定机关应当自行政规范性文件签发之日起二十个工作日内通过政府公报、政府网站或者其他互联网政务媒体、新闻发布会以及报刊、广播、电视等途径予以公布。</w:t>
            </w:r>
          </w:p>
        </w:tc>
        <w:tc>
          <w:tcPr>
            <w:tcW w:w="11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5A93D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行政法规</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E87B7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信息形成或者变更之日起20个工作日内</w:t>
            </w:r>
          </w:p>
        </w:tc>
        <w:tc>
          <w:tcPr>
            <w:tcW w:w="118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B3E5488">
            <w:pPr>
              <w:jc w:val="both"/>
              <w:rPr>
                <w:rFonts w:hint="default" w:ascii="Times New Roman" w:hAnsi="Times New Roman" w:cs="Times New Roman"/>
                <w:i w:val="0"/>
                <w:iCs w:val="0"/>
                <w:caps w:val="0"/>
                <w:color w:val="auto"/>
                <w:spacing w:val="0"/>
                <w:sz w:val="20"/>
                <w:szCs w:val="20"/>
              </w:rPr>
            </w:pPr>
          </w:p>
        </w:tc>
        <w:tc>
          <w:tcPr>
            <w:tcW w:w="10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7982B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 </w:t>
            </w:r>
          </w:p>
          <w:p w14:paraId="5FBCFA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法定公开</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CF7F0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 </w:t>
            </w:r>
          </w:p>
          <w:p w14:paraId="036985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政府网站</w:t>
            </w:r>
          </w:p>
        </w:tc>
        <w:tc>
          <w:tcPr>
            <w:tcW w:w="8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93E08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 </w:t>
            </w:r>
          </w:p>
          <w:p w14:paraId="3361E7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w:t>
            </w: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1DEE16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 </w:t>
            </w:r>
          </w:p>
        </w:tc>
        <w:tc>
          <w:tcPr>
            <w:tcW w:w="11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60982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公务用车管理室、合作交流室、办公用房管理室</w:t>
            </w:r>
          </w:p>
        </w:tc>
      </w:tr>
      <w:tr w14:paraId="105DC4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0" w:hRule="atLeast"/>
        </w:trPr>
        <w:tc>
          <w:tcPr>
            <w:tcW w:w="66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63601F8">
            <w:pPr>
              <w:jc w:val="both"/>
              <w:rPr>
                <w:rFonts w:hint="default" w:ascii="Times New Roman" w:hAnsi="Times New Roman" w:cs="Times New Roman"/>
                <w:i w:val="0"/>
                <w:iCs w:val="0"/>
                <w:caps w:val="0"/>
                <w:color w:val="auto"/>
                <w:spacing w:val="0"/>
                <w:sz w:val="20"/>
                <w:szCs w:val="20"/>
              </w:rPr>
            </w:pPr>
          </w:p>
        </w:tc>
        <w:tc>
          <w:tcPr>
            <w:tcW w:w="11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D249B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政策解读</w:t>
            </w:r>
          </w:p>
        </w:tc>
        <w:tc>
          <w:tcPr>
            <w:tcW w:w="6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9F932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w:t>
            </w:r>
          </w:p>
        </w:tc>
        <w:tc>
          <w:tcPr>
            <w:tcW w:w="201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2014D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与我旗机关事务有关的重大政策、行政规范性文件、社会热点问题的解读和回应</w:t>
            </w:r>
          </w:p>
        </w:tc>
        <w:tc>
          <w:tcPr>
            <w:tcW w:w="26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3C197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1.《中华人民共和国政府信息公开条例》(国务院令第 711 号) 2.《内蒙古自治区行政规范性文件管理办法》（内蒙古自治区人民政府令第 262 号公布）</w:t>
            </w:r>
          </w:p>
        </w:tc>
        <w:tc>
          <w:tcPr>
            <w:tcW w:w="57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E17A8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1.《中华人民共和国政府信息公开条例》 第二十条第一款 行政机关应当依照本条例第十九条的规定，主动公开本行政机关的下列政府信息：（一）行政法规、规章和行政规范性文件。 2.《内蒙古自治区行政规范性文件管理办法》 第三十条 制定机关应当自行政规范性文件签发之日起二十个工作日内通过政府公报、政府网站或者其他互联网政务媒体、新闻发布会以及报刊、广播、电视等途径予以公布。</w:t>
            </w:r>
          </w:p>
        </w:tc>
        <w:tc>
          <w:tcPr>
            <w:tcW w:w="11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9C014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行政法规</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1520F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 </w:t>
            </w:r>
          </w:p>
          <w:p w14:paraId="7F2566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信息形成或者变更之日起20个工作日内</w:t>
            </w:r>
          </w:p>
        </w:tc>
        <w:tc>
          <w:tcPr>
            <w:tcW w:w="118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35DDDB1">
            <w:pPr>
              <w:jc w:val="both"/>
              <w:rPr>
                <w:rFonts w:hint="default" w:ascii="Times New Roman" w:hAnsi="Times New Roman" w:cs="Times New Roman"/>
                <w:i w:val="0"/>
                <w:iCs w:val="0"/>
                <w:caps w:val="0"/>
                <w:color w:val="auto"/>
                <w:spacing w:val="0"/>
                <w:sz w:val="20"/>
                <w:szCs w:val="20"/>
              </w:rPr>
            </w:pPr>
          </w:p>
        </w:tc>
        <w:tc>
          <w:tcPr>
            <w:tcW w:w="10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94AEC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法定公开</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37BB8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政府网站</w:t>
            </w:r>
          </w:p>
        </w:tc>
        <w:tc>
          <w:tcPr>
            <w:tcW w:w="8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07DF5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w:t>
            </w: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007E62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 </w:t>
            </w:r>
          </w:p>
        </w:tc>
        <w:tc>
          <w:tcPr>
            <w:tcW w:w="11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7147F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公务用车管理室、合作交流室、办公用房管理室</w:t>
            </w:r>
          </w:p>
        </w:tc>
      </w:tr>
      <w:tr w14:paraId="1C84C2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0" w:hRule="atLeast"/>
        </w:trPr>
        <w:tc>
          <w:tcPr>
            <w:tcW w:w="66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B858A93">
            <w:pPr>
              <w:jc w:val="both"/>
              <w:rPr>
                <w:rFonts w:hint="default" w:ascii="Times New Roman" w:hAnsi="Times New Roman" w:cs="Times New Roman"/>
                <w:i w:val="0"/>
                <w:iCs w:val="0"/>
                <w:caps w:val="0"/>
                <w:color w:val="auto"/>
                <w:spacing w:val="0"/>
                <w:sz w:val="20"/>
                <w:szCs w:val="20"/>
              </w:rPr>
            </w:pPr>
          </w:p>
        </w:tc>
        <w:tc>
          <w:tcPr>
            <w:tcW w:w="11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2CA2C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通知公告</w:t>
            </w:r>
          </w:p>
        </w:tc>
        <w:tc>
          <w:tcPr>
            <w:tcW w:w="6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19BCD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w:t>
            </w:r>
          </w:p>
        </w:tc>
        <w:tc>
          <w:tcPr>
            <w:tcW w:w="201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9B32E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以鄂托克前旗机关事务服务中心名义制发，应主动公开的各类文件，包括标题、发布日期、正文等信息。</w:t>
            </w:r>
          </w:p>
        </w:tc>
        <w:tc>
          <w:tcPr>
            <w:tcW w:w="26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FAEF2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1.《中华人民共和国政府信息公开条例》(国务院令第 711 号)</w:t>
            </w:r>
          </w:p>
        </w:tc>
        <w:tc>
          <w:tcPr>
            <w:tcW w:w="57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F0FB2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第二十条 第十五款 法律、法规、规章和国家有关规定 规定应当主动公开的其他政府信息。</w:t>
            </w:r>
          </w:p>
        </w:tc>
        <w:tc>
          <w:tcPr>
            <w:tcW w:w="11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155DC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行政法规</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4350F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及时公开</w:t>
            </w:r>
          </w:p>
        </w:tc>
        <w:tc>
          <w:tcPr>
            <w:tcW w:w="118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CF582B0">
            <w:pPr>
              <w:jc w:val="both"/>
              <w:rPr>
                <w:rFonts w:hint="default" w:ascii="Times New Roman" w:hAnsi="Times New Roman" w:cs="Times New Roman"/>
                <w:i w:val="0"/>
                <w:iCs w:val="0"/>
                <w:caps w:val="0"/>
                <w:color w:val="auto"/>
                <w:spacing w:val="0"/>
                <w:sz w:val="20"/>
                <w:szCs w:val="20"/>
              </w:rPr>
            </w:pPr>
          </w:p>
        </w:tc>
        <w:tc>
          <w:tcPr>
            <w:tcW w:w="10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5E318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法定公开</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59ED8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政府网站</w:t>
            </w:r>
          </w:p>
        </w:tc>
        <w:tc>
          <w:tcPr>
            <w:tcW w:w="8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9E35A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w:t>
            </w: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592801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 </w:t>
            </w:r>
          </w:p>
        </w:tc>
        <w:tc>
          <w:tcPr>
            <w:tcW w:w="11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99859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办公室</w:t>
            </w:r>
          </w:p>
        </w:tc>
      </w:tr>
      <w:tr w14:paraId="15440B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631" w:hRule="atLeast"/>
        </w:trPr>
        <w:tc>
          <w:tcPr>
            <w:tcW w:w="66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0551F67">
            <w:pPr>
              <w:jc w:val="both"/>
              <w:rPr>
                <w:rFonts w:hint="default" w:ascii="Times New Roman" w:hAnsi="Times New Roman" w:cs="Times New Roman"/>
                <w:i w:val="0"/>
                <w:iCs w:val="0"/>
                <w:caps w:val="0"/>
                <w:color w:val="auto"/>
                <w:spacing w:val="0"/>
                <w:sz w:val="20"/>
                <w:szCs w:val="20"/>
              </w:rPr>
            </w:pPr>
          </w:p>
        </w:tc>
        <w:tc>
          <w:tcPr>
            <w:tcW w:w="11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99C19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财政预决算</w:t>
            </w:r>
          </w:p>
        </w:tc>
        <w:tc>
          <w:tcPr>
            <w:tcW w:w="6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0F7A2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w:t>
            </w:r>
          </w:p>
        </w:tc>
        <w:tc>
          <w:tcPr>
            <w:tcW w:w="201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5B507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鄂托克前旗机关事务服务中心预算情况说明、表格、“三公”经费支出预算、项目绩效目标、决算情况说明、表格、“三公”经费支出决算、预算绩效管理情况等信息。</w:t>
            </w:r>
          </w:p>
        </w:tc>
        <w:tc>
          <w:tcPr>
            <w:tcW w:w="26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E8502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《中华人民共和国政府信息公开条例》(国务院令第 711 号)</w:t>
            </w:r>
          </w:p>
        </w:tc>
        <w:tc>
          <w:tcPr>
            <w:tcW w:w="57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D9810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第二十条 第七款 第八款 行政机关应当依照本条例 第十九条的规定，主动公开本行政机关的下列政府信息： （七）财政预算、决算信息。</w:t>
            </w:r>
          </w:p>
        </w:tc>
        <w:tc>
          <w:tcPr>
            <w:tcW w:w="11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FD668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行政法规</w:t>
            </w:r>
          </w:p>
          <w:p w14:paraId="397B80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383D0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信息形成或者变更之日起20个工作日内</w:t>
            </w:r>
          </w:p>
          <w:p w14:paraId="270075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 </w:t>
            </w:r>
          </w:p>
        </w:tc>
        <w:tc>
          <w:tcPr>
            <w:tcW w:w="11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B8331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鄂托克前旗机关事务服务中心</w:t>
            </w:r>
          </w:p>
        </w:tc>
        <w:tc>
          <w:tcPr>
            <w:tcW w:w="10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F42BC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法定公开</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BD638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政府网站</w:t>
            </w:r>
          </w:p>
        </w:tc>
        <w:tc>
          <w:tcPr>
            <w:tcW w:w="8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ACC9B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w:t>
            </w: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75E80D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 </w:t>
            </w:r>
          </w:p>
        </w:tc>
        <w:tc>
          <w:tcPr>
            <w:tcW w:w="11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5BFE1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财务室</w:t>
            </w:r>
          </w:p>
        </w:tc>
      </w:tr>
      <w:tr w14:paraId="7C6DAA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146" w:hRule="atLeast"/>
        </w:trPr>
        <w:tc>
          <w:tcPr>
            <w:tcW w:w="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58240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重大决策预公开</w:t>
            </w:r>
          </w:p>
        </w:tc>
        <w:tc>
          <w:tcPr>
            <w:tcW w:w="11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832B7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w:t>
            </w:r>
          </w:p>
        </w:tc>
        <w:tc>
          <w:tcPr>
            <w:tcW w:w="6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B3AB0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w:t>
            </w:r>
          </w:p>
        </w:tc>
        <w:tc>
          <w:tcPr>
            <w:tcW w:w="201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9BB17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鄂托克前旗机关事务服务中心实施的涉及群众切身利益、需要社会广泛知晓的重要改革方案、重大政策措施等重大决策，在决策前向社会公布决策草案、决策依据、意见收集和采纳情况等信息。</w:t>
            </w:r>
          </w:p>
        </w:tc>
        <w:tc>
          <w:tcPr>
            <w:tcW w:w="26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8F87F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《中共中央办公厅、国务院办公厅关于全面推进政务公开工作的意见》</w:t>
            </w:r>
          </w:p>
        </w:tc>
        <w:tc>
          <w:tcPr>
            <w:tcW w:w="57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90725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《中共中央办公厅、国务院办公厅关于全面推进政务公开工作的意见》二、推进政务阳光透明 (四)推进决策公开。把公众参与、专家论证、风险评估、合法性审查、集体讨论决定确定为重大行政决策法定程序。实行重大决策预公开制度，涉及群众切身利益、需要社会广泛知晓的重要改革方案、重大政策措施、重点工程项目，除依法应当保密的外，在决策前应向社会公布决策草案、决策依据，通过听证座谈、调查研究、咨询协商、媒体沟通等方式广泛听取公众意见，以适当方式公布意见收集和采纳情况。探索利益相关方、公众、专家、媒体等列席政府有关会议制度，增强决策透明度。决策作出后，按照规定及时公开议定事项和相关文件。</w:t>
            </w:r>
          </w:p>
        </w:tc>
        <w:tc>
          <w:tcPr>
            <w:tcW w:w="11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72A29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行政规章</w:t>
            </w:r>
          </w:p>
          <w:p w14:paraId="5231EA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5A93D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信息形成或者变更之日起20个工作日内</w:t>
            </w:r>
          </w:p>
        </w:tc>
        <w:tc>
          <w:tcPr>
            <w:tcW w:w="11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7B060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鄂托克前旗机关事务服务中心</w:t>
            </w:r>
          </w:p>
        </w:tc>
        <w:tc>
          <w:tcPr>
            <w:tcW w:w="10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E7E77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法定公开</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1690D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政府网站</w:t>
            </w:r>
          </w:p>
        </w:tc>
        <w:tc>
          <w:tcPr>
            <w:tcW w:w="8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4D148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w:t>
            </w: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64E7CE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 </w:t>
            </w:r>
          </w:p>
        </w:tc>
        <w:tc>
          <w:tcPr>
            <w:tcW w:w="11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6E977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办公室</w:t>
            </w:r>
          </w:p>
        </w:tc>
      </w:tr>
      <w:tr w14:paraId="035EF9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47" w:hRule="atLeast"/>
        </w:trPr>
        <w:tc>
          <w:tcPr>
            <w:tcW w:w="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CBE03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人事</w:t>
            </w:r>
          </w:p>
          <w:p w14:paraId="5B95BF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信息</w:t>
            </w:r>
          </w:p>
        </w:tc>
        <w:tc>
          <w:tcPr>
            <w:tcW w:w="11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9FF91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招考及录用</w:t>
            </w:r>
          </w:p>
        </w:tc>
        <w:tc>
          <w:tcPr>
            <w:tcW w:w="6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AD801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w:t>
            </w:r>
          </w:p>
        </w:tc>
        <w:tc>
          <w:tcPr>
            <w:tcW w:w="201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26179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事业单位招考的职位、名额、报考条件以及招考录用结果等事项信息。</w:t>
            </w:r>
          </w:p>
        </w:tc>
        <w:tc>
          <w:tcPr>
            <w:tcW w:w="26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80367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《中华人民共和国政府信息公开条例》 (国务院令第 711 号)</w:t>
            </w:r>
          </w:p>
        </w:tc>
        <w:tc>
          <w:tcPr>
            <w:tcW w:w="57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22527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《中华人民共和国政府信息公开条例》</w:t>
            </w:r>
          </w:p>
          <w:p w14:paraId="1BF618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第二十条 行政机关应当依照本条例第十九条的规定，主动公开本行政机关的下列政府信息：（十四）公务员招考的职位、名额、报考条件等事项以及录用结果；</w:t>
            </w:r>
          </w:p>
        </w:tc>
        <w:tc>
          <w:tcPr>
            <w:tcW w:w="11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83000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行政法规</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A75E3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及时公开</w:t>
            </w:r>
          </w:p>
        </w:tc>
        <w:tc>
          <w:tcPr>
            <w:tcW w:w="11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F0301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鄂托克前旗机关事务服务中心</w:t>
            </w:r>
          </w:p>
        </w:tc>
        <w:tc>
          <w:tcPr>
            <w:tcW w:w="10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727C4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法定公开</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56370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政府网站</w:t>
            </w:r>
          </w:p>
        </w:tc>
        <w:tc>
          <w:tcPr>
            <w:tcW w:w="8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43B41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w:t>
            </w: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6408AC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 </w:t>
            </w:r>
          </w:p>
          <w:p w14:paraId="43EDB6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 </w:t>
            </w:r>
          </w:p>
          <w:p w14:paraId="6A8EAF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 </w:t>
            </w:r>
          </w:p>
          <w:p w14:paraId="7309CA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 </w:t>
            </w:r>
          </w:p>
        </w:tc>
        <w:tc>
          <w:tcPr>
            <w:tcW w:w="11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AB399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办公室</w:t>
            </w:r>
          </w:p>
        </w:tc>
      </w:tr>
      <w:tr w14:paraId="54DBC3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13" w:hRule="atLeast"/>
        </w:trPr>
        <w:tc>
          <w:tcPr>
            <w:tcW w:w="669"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27E5B5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规划</w:t>
            </w:r>
          </w:p>
          <w:p w14:paraId="7A72CD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计划</w:t>
            </w:r>
          </w:p>
        </w:tc>
        <w:tc>
          <w:tcPr>
            <w:tcW w:w="112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67644C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w:t>
            </w:r>
          </w:p>
        </w:tc>
        <w:tc>
          <w:tcPr>
            <w:tcW w:w="67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09FE4D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w:t>
            </w:r>
          </w:p>
        </w:tc>
        <w:tc>
          <w:tcPr>
            <w:tcW w:w="2013"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7FAF17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鄂托克前旗机关事务服务中心发展规划、专项规划、工作计划等。</w:t>
            </w:r>
          </w:p>
        </w:tc>
        <w:tc>
          <w:tcPr>
            <w:tcW w:w="2686"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251FE6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《中华人民共和国政府信息公开条例》(国务院令第 711 号)</w:t>
            </w:r>
          </w:p>
        </w:tc>
        <w:tc>
          <w:tcPr>
            <w:tcW w:w="571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3E7603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第二十条第三款 行政机关应当依照本条例第十九条的规定，主动公开本行政机关的下列政府信息：（三）国民经济和社会发展规划、专项规划、区域规划及相关政策。</w:t>
            </w:r>
          </w:p>
        </w:tc>
        <w:tc>
          <w:tcPr>
            <w:tcW w:w="111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61DF12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行政法规</w:t>
            </w:r>
          </w:p>
        </w:tc>
        <w:tc>
          <w:tcPr>
            <w:tcW w:w="127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571B39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信息形成或者变更之日起20个工作日内</w:t>
            </w:r>
          </w:p>
        </w:tc>
        <w:tc>
          <w:tcPr>
            <w:tcW w:w="118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3F70D3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lang w:val="en-US"/>
              </w:rPr>
            </w:pPr>
            <w:r>
              <w:rPr>
                <w:rFonts w:hint="eastAsia" w:ascii="宋体" w:hAnsi="宋体" w:eastAsia="宋体" w:cs="宋体"/>
                <w:i w:val="0"/>
                <w:iCs w:val="0"/>
                <w:caps w:val="0"/>
                <w:color w:val="auto"/>
                <w:spacing w:val="0"/>
                <w:kern w:val="0"/>
                <w:sz w:val="18"/>
                <w:szCs w:val="18"/>
                <w:lang w:val="en-US" w:eastAsia="zh-CN" w:bidi="ar"/>
              </w:rPr>
              <w:t>鄂托克前旗机关事务服务中心</w:t>
            </w:r>
          </w:p>
        </w:tc>
        <w:tc>
          <w:tcPr>
            <w:tcW w:w="109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4B518F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法定公开</w:t>
            </w:r>
          </w:p>
        </w:tc>
        <w:tc>
          <w:tcPr>
            <w:tcW w:w="94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7B79B0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政府网站</w:t>
            </w:r>
          </w:p>
        </w:tc>
        <w:tc>
          <w:tcPr>
            <w:tcW w:w="82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6BCE7E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w:t>
            </w:r>
          </w:p>
        </w:tc>
        <w:tc>
          <w:tcPr>
            <w:tcW w:w="75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top"/>
          </w:tcPr>
          <w:p w14:paraId="16BE31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 </w:t>
            </w:r>
          </w:p>
        </w:tc>
        <w:tc>
          <w:tcPr>
            <w:tcW w:w="117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0E0693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default" w:ascii="Calibri" w:hAnsi="Calibri" w:cs="Calibri"/>
                <w:color w:val="auto"/>
                <w:sz w:val="27"/>
                <w:szCs w:val="27"/>
              </w:rPr>
            </w:pPr>
            <w:r>
              <w:rPr>
                <w:rFonts w:hint="eastAsia" w:ascii="宋体" w:hAnsi="宋体" w:eastAsia="宋体" w:cs="宋体"/>
                <w:i w:val="0"/>
                <w:iCs w:val="0"/>
                <w:caps w:val="0"/>
                <w:color w:val="auto"/>
                <w:spacing w:val="0"/>
                <w:kern w:val="0"/>
                <w:sz w:val="18"/>
                <w:szCs w:val="18"/>
                <w:lang w:val="en-US" w:eastAsia="zh-CN" w:bidi="ar"/>
              </w:rPr>
              <w:t>办公室</w:t>
            </w:r>
          </w:p>
        </w:tc>
      </w:tr>
      <w:tr w14:paraId="1B6ADA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13" w:hRule="atLeast"/>
        </w:trPr>
        <w:tc>
          <w:tcPr>
            <w:tcW w:w="66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B339B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both"/>
              <w:rPr>
                <w:rFonts w:hint="eastAsia" w:ascii="宋体" w:hAnsi="宋体" w:eastAsia="宋体" w:cs="宋体"/>
                <w:i w:val="0"/>
                <w:iCs w:val="0"/>
                <w:caps w:val="0"/>
                <w:color w:val="auto"/>
                <w:spacing w:val="0"/>
                <w:kern w:val="0"/>
                <w:sz w:val="18"/>
                <w:szCs w:val="18"/>
                <w:lang w:val="en-US" w:eastAsia="zh-CN" w:bidi="ar"/>
              </w:rPr>
            </w:pPr>
            <w:r>
              <w:rPr>
                <w:rFonts w:hint="eastAsia" w:ascii="宋体" w:hAnsi="宋体" w:eastAsia="宋体" w:cs="宋体"/>
                <w:i w:val="0"/>
                <w:iCs w:val="0"/>
                <w:caps w:val="0"/>
                <w:color w:val="auto"/>
                <w:spacing w:val="0"/>
                <w:kern w:val="0"/>
                <w:sz w:val="18"/>
                <w:szCs w:val="18"/>
                <w:lang w:val="en-US" w:eastAsia="zh-CN" w:bidi="ar"/>
              </w:rPr>
              <w:t>政府信息公开年报</w:t>
            </w:r>
          </w:p>
        </w:tc>
        <w:tc>
          <w:tcPr>
            <w:tcW w:w="112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465EA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rPr>
                <w:rFonts w:hint="eastAsia" w:ascii="宋体" w:hAnsi="宋体" w:eastAsia="宋体" w:cs="宋体"/>
                <w:i w:val="0"/>
                <w:iCs w:val="0"/>
                <w:caps w:val="0"/>
                <w:color w:val="auto"/>
                <w:spacing w:val="0"/>
                <w:kern w:val="0"/>
                <w:sz w:val="18"/>
                <w:szCs w:val="18"/>
                <w:lang w:val="en-US" w:eastAsia="zh-CN" w:bidi="ar"/>
              </w:rPr>
            </w:pPr>
            <w:r>
              <w:rPr>
                <w:rFonts w:hint="eastAsia" w:ascii="宋体" w:hAnsi="宋体" w:eastAsia="宋体" w:cs="宋体"/>
                <w:i w:val="0"/>
                <w:iCs w:val="0"/>
                <w:caps w:val="0"/>
                <w:color w:val="auto"/>
                <w:spacing w:val="0"/>
                <w:kern w:val="0"/>
                <w:sz w:val="18"/>
                <w:szCs w:val="18"/>
                <w:lang w:val="en-US" w:eastAsia="zh-CN" w:bidi="ar"/>
              </w:rPr>
              <w:t>--</w:t>
            </w:r>
          </w:p>
        </w:tc>
        <w:tc>
          <w:tcPr>
            <w:tcW w:w="67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EB456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rPr>
                <w:rFonts w:hint="eastAsia" w:ascii="宋体" w:hAnsi="宋体" w:eastAsia="宋体" w:cs="宋体"/>
                <w:i w:val="0"/>
                <w:iCs w:val="0"/>
                <w:caps w:val="0"/>
                <w:color w:val="auto"/>
                <w:spacing w:val="0"/>
                <w:kern w:val="0"/>
                <w:sz w:val="18"/>
                <w:szCs w:val="18"/>
                <w:lang w:val="en-US" w:eastAsia="zh-CN" w:bidi="ar"/>
              </w:rPr>
            </w:pPr>
            <w:r>
              <w:rPr>
                <w:rFonts w:hint="eastAsia" w:ascii="宋体" w:hAnsi="宋体" w:eastAsia="宋体" w:cs="宋体"/>
                <w:i w:val="0"/>
                <w:iCs w:val="0"/>
                <w:caps w:val="0"/>
                <w:color w:val="auto"/>
                <w:spacing w:val="0"/>
                <w:kern w:val="0"/>
                <w:sz w:val="18"/>
                <w:szCs w:val="18"/>
                <w:lang w:val="en-US" w:eastAsia="zh-CN" w:bidi="ar"/>
              </w:rPr>
              <w:t>--</w:t>
            </w:r>
          </w:p>
        </w:tc>
        <w:tc>
          <w:tcPr>
            <w:tcW w:w="201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0E08B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left"/>
              <w:rPr>
                <w:rFonts w:hint="eastAsia" w:ascii="宋体" w:hAnsi="宋体" w:eastAsia="宋体" w:cs="宋体"/>
                <w:i w:val="0"/>
                <w:iCs w:val="0"/>
                <w:caps w:val="0"/>
                <w:color w:val="auto"/>
                <w:spacing w:val="0"/>
                <w:kern w:val="0"/>
                <w:sz w:val="18"/>
                <w:szCs w:val="18"/>
                <w:lang w:val="en-US" w:eastAsia="zh-CN" w:bidi="ar"/>
              </w:rPr>
            </w:pPr>
            <w:r>
              <w:rPr>
                <w:rFonts w:hint="eastAsia" w:ascii="宋体" w:hAnsi="宋体" w:eastAsia="宋体" w:cs="宋体"/>
                <w:i w:val="0"/>
                <w:iCs w:val="0"/>
                <w:caps w:val="0"/>
                <w:color w:val="auto"/>
                <w:spacing w:val="0"/>
                <w:kern w:val="0"/>
                <w:sz w:val="18"/>
                <w:szCs w:val="18"/>
                <w:lang w:val="en-US" w:eastAsia="zh-CN" w:bidi="ar"/>
              </w:rPr>
              <w:t>鄂托克前旗机关事务服务中心政府信息公开年度报告。</w:t>
            </w:r>
          </w:p>
        </w:tc>
        <w:tc>
          <w:tcPr>
            <w:tcW w:w="268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23902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left"/>
              <w:rPr>
                <w:rFonts w:hint="eastAsia" w:ascii="宋体" w:hAnsi="宋体" w:eastAsia="宋体" w:cs="宋体"/>
                <w:i w:val="0"/>
                <w:iCs w:val="0"/>
                <w:caps w:val="0"/>
                <w:color w:val="auto"/>
                <w:spacing w:val="0"/>
                <w:kern w:val="0"/>
                <w:sz w:val="18"/>
                <w:szCs w:val="18"/>
                <w:lang w:val="en-US" w:eastAsia="zh-CN" w:bidi="ar"/>
              </w:rPr>
            </w:pPr>
            <w:r>
              <w:rPr>
                <w:rFonts w:hint="eastAsia" w:ascii="宋体" w:hAnsi="宋体" w:eastAsia="宋体" w:cs="宋体"/>
                <w:i w:val="0"/>
                <w:iCs w:val="0"/>
                <w:caps w:val="0"/>
                <w:color w:val="auto"/>
                <w:spacing w:val="0"/>
                <w:kern w:val="0"/>
                <w:sz w:val="18"/>
                <w:szCs w:val="18"/>
                <w:lang w:val="en-US" w:eastAsia="zh-CN" w:bidi="ar"/>
              </w:rPr>
              <w:t>1.《中华人民共和国政府信息公开条例》(国务院令第 711 号) 2.《国务院办公厅印发〈关于全面推进政务公开工作的意见〉实施细则的通知》</w:t>
            </w:r>
          </w:p>
        </w:tc>
        <w:tc>
          <w:tcPr>
            <w:tcW w:w="571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2EA92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left"/>
              <w:rPr>
                <w:rFonts w:hint="eastAsia" w:ascii="宋体" w:hAnsi="宋体" w:eastAsia="宋体" w:cs="宋体"/>
                <w:i w:val="0"/>
                <w:iCs w:val="0"/>
                <w:caps w:val="0"/>
                <w:color w:val="auto"/>
                <w:spacing w:val="0"/>
                <w:kern w:val="0"/>
                <w:sz w:val="18"/>
                <w:szCs w:val="18"/>
                <w:lang w:val="en-US" w:eastAsia="zh-CN" w:bidi="ar"/>
              </w:rPr>
            </w:pPr>
            <w:r>
              <w:rPr>
                <w:rFonts w:hint="eastAsia" w:ascii="宋体" w:hAnsi="宋体" w:eastAsia="宋体" w:cs="宋体"/>
                <w:i w:val="0"/>
                <w:iCs w:val="0"/>
                <w:caps w:val="0"/>
                <w:color w:val="auto"/>
                <w:spacing w:val="0"/>
                <w:kern w:val="0"/>
                <w:sz w:val="18"/>
                <w:szCs w:val="18"/>
                <w:lang w:val="en-US" w:eastAsia="zh-CN" w:bidi="ar"/>
              </w:rPr>
              <w:t>《中华人民共和国政府信息公开条例》 第四条,第三款，组织编制本行政机关的政府信息公开指南、政府信息公开目录和政府信息公开工作年度报告。</w:t>
            </w:r>
          </w:p>
        </w:tc>
        <w:tc>
          <w:tcPr>
            <w:tcW w:w="111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EC8AC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rPr>
                <w:rFonts w:hint="eastAsia" w:ascii="宋体" w:hAnsi="宋体" w:eastAsia="宋体" w:cs="宋体"/>
                <w:i w:val="0"/>
                <w:iCs w:val="0"/>
                <w:caps w:val="0"/>
                <w:color w:val="auto"/>
                <w:spacing w:val="0"/>
                <w:kern w:val="0"/>
                <w:sz w:val="18"/>
                <w:szCs w:val="18"/>
                <w:lang w:val="en-US" w:eastAsia="zh-CN" w:bidi="ar"/>
              </w:rPr>
            </w:pPr>
            <w:r>
              <w:rPr>
                <w:rFonts w:hint="eastAsia" w:ascii="宋体" w:hAnsi="宋体" w:eastAsia="宋体" w:cs="宋体"/>
                <w:i w:val="0"/>
                <w:iCs w:val="0"/>
                <w:caps w:val="0"/>
                <w:color w:val="auto"/>
                <w:spacing w:val="0"/>
                <w:kern w:val="0"/>
                <w:sz w:val="18"/>
                <w:szCs w:val="18"/>
                <w:lang w:val="en-US" w:eastAsia="zh-CN" w:bidi="ar"/>
              </w:rPr>
              <w:t>行政规章</w:t>
            </w:r>
          </w:p>
        </w:tc>
        <w:tc>
          <w:tcPr>
            <w:tcW w:w="127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0B305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both"/>
              <w:rPr>
                <w:rFonts w:hint="eastAsia" w:ascii="宋体" w:hAnsi="宋体" w:eastAsia="宋体" w:cs="宋体"/>
                <w:i w:val="0"/>
                <w:iCs w:val="0"/>
                <w:caps w:val="0"/>
                <w:color w:val="auto"/>
                <w:spacing w:val="0"/>
                <w:kern w:val="0"/>
                <w:sz w:val="18"/>
                <w:szCs w:val="18"/>
                <w:lang w:val="en-US" w:eastAsia="zh-CN" w:bidi="ar"/>
              </w:rPr>
            </w:pPr>
            <w:r>
              <w:rPr>
                <w:rFonts w:hint="eastAsia" w:ascii="宋体" w:hAnsi="宋体" w:eastAsia="宋体" w:cs="宋体"/>
                <w:i w:val="0"/>
                <w:iCs w:val="0"/>
                <w:caps w:val="0"/>
                <w:color w:val="auto"/>
                <w:spacing w:val="0"/>
                <w:kern w:val="0"/>
                <w:sz w:val="18"/>
                <w:szCs w:val="18"/>
                <w:lang w:val="en-US" w:eastAsia="zh-CN" w:bidi="ar"/>
              </w:rPr>
              <w:t>每年1月31日前</w:t>
            </w:r>
          </w:p>
        </w:tc>
        <w:tc>
          <w:tcPr>
            <w:tcW w:w="118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4DA26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rPr>
                <w:rFonts w:hint="eastAsia" w:ascii="宋体" w:hAnsi="宋体" w:eastAsia="宋体" w:cs="宋体"/>
                <w:i w:val="0"/>
                <w:iCs w:val="0"/>
                <w:caps w:val="0"/>
                <w:color w:val="auto"/>
                <w:spacing w:val="0"/>
                <w:kern w:val="0"/>
                <w:sz w:val="18"/>
                <w:szCs w:val="18"/>
                <w:lang w:val="en-US" w:eastAsia="zh-CN" w:bidi="ar"/>
              </w:rPr>
            </w:pPr>
            <w:r>
              <w:rPr>
                <w:rFonts w:hint="eastAsia" w:ascii="宋体" w:hAnsi="宋体" w:eastAsia="宋体" w:cs="宋体"/>
                <w:i w:val="0"/>
                <w:iCs w:val="0"/>
                <w:caps w:val="0"/>
                <w:color w:val="auto"/>
                <w:spacing w:val="0"/>
                <w:kern w:val="0"/>
                <w:sz w:val="18"/>
                <w:szCs w:val="18"/>
                <w:lang w:val="en-US" w:eastAsia="zh-CN" w:bidi="ar"/>
              </w:rPr>
              <w:t>鄂托克前旗机关事务服务中心</w:t>
            </w:r>
          </w:p>
        </w:tc>
        <w:tc>
          <w:tcPr>
            <w:tcW w:w="109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03E34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rPr>
                <w:rFonts w:hint="eastAsia" w:ascii="宋体" w:hAnsi="宋体" w:eastAsia="宋体" w:cs="宋体"/>
                <w:i w:val="0"/>
                <w:iCs w:val="0"/>
                <w:caps w:val="0"/>
                <w:color w:val="auto"/>
                <w:spacing w:val="0"/>
                <w:kern w:val="0"/>
                <w:sz w:val="18"/>
                <w:szCs w:val="18"/>
                <w:lang w:val="en-US" w:eastAsia="zh-CN" w:bidi="ar"/>
              </w:rPr>
            </w:pPr>
            <w:r>
              <w:rPr>
                <w:rFonts w:hint="eastAsia" w:ascii="宋体" w:hAnsi="宋体" w:eastAsia="宋体" w:cs="宋体"/>
                <w:i w:val="0"/>
                <w:iCs w:val="0"/>
                <w:caps w:val="0"/>
                <w:color w:val="auto"/>
                <w:spacing w:val="0"/>
                <w:kern w:val="0"/>
                <w:sz w:val="18"/>
                <w:szCs w:val="18"/>
                <w:lang w:val="en-US" w:eastAsia="zh-CN" w:bidi="ar"/>
              </w:rPr>
              <w:t>法定公开</w:t>
            </w:r>
          </w:p>
        </w:tc>
        <w:tc>
          <w:tcPr>
            <w:tcW w:w="94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7AE87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rPr>
                <w:rFonts w:hint="eastAsia" w:ascii="宋体" w:hAnsi="宋体" w:eastAsia="宋体" w:cs="宋体"/>
                <w:i w:val="0"/>
                <w:iCs w:val="0"/>
                <w:caps w:val="0"/>
                <w:color w:val="auto"/>
                <w:spacing w:val="0"/>
                <w:kern w:val="0"/>
                <w:sz w:val="18"/>
                <w:szCs w:val="18"/>
                <w:lang w:val="en-US" w:eastAsia="zh-CN" w:bidi="ar"/>
              </w:rPr>
            </w:pPr>
            <w:r>
              <w:rPr>
                <w:rFonts w:hint="eastAsia" w:ascii="宋体" w:hAnsi="宋体" w:eastAsia="宋体" w:cs="宋体"/>
                <w:i w:val="0"/>
                <w:iCs w:val="0"/>
                <w:caps w:val="0"/>
                <w:color w:val="auto"/>
                <w:spacing w:val="0"/>
                <w:kern w:val="0"/>
                <w:sz w:val="18"/>
                <w:szCs w:val="18"/>
                <w:lang w:val="en-US" w:eastAsia="zh-CN" w:bidi="ar"/>
              </w:rPr>
              <w:t>政府网站</w:t>
            </w:r>
          </w:p>
        </w:tc>
        <w:tc>
          <w:tcPr>
            <w:tcW w:w="8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C2E4B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rPr>
                <w:rFonts w:hint="eastAsia" w:ascii="宋体" w:hAnsi="宋体" w:eastAsia="宋体" w:cs="宋体"/>
                <w:i w:val="0"/>
                <w:iCs w:val="0"/>
                <w:caps w:val="0"/>
                <w:color w:val="auto"/>
                <w:spacing w:val="0"/>
                <w:kern w:val="0"/>
                <w:sz w:val="18"/>
                <w:szCs w:val="18"/>
                <w:lang w:val="en-US" w:eastAsia="zh-CN" w:bidi="ar"/>
              </w:rPr>
            </w:pPr>
            <w:r>
              <w:rPr>
                <w:rFonts w:hint="eastAsia" w:ascii="宋体" w:hAnsi="宋体" w:eastAsia="宋体" w:cs="宋体"/>
                <w:i w:val="0"/>
                <w:iCs w:val="0"/>
                <w:caps w:val="0"/>
                <w:color w:val="auto"/>
                <w:spacing w:val="0"/>
                <w:kern w:val="0"/>
                <w:sz w:val="18"/>
                <w:szCs w:val="18"/>
                <w:lang w:val="en-US" w:eastAsia="zh-CN" w:bidi="ar"/>
              </w:rPr>
              <w:t>√</w:t>
            </w:r>
          </w:p>
        </w:tc>
        <w:tc>
          <w:tcPr>
            <w:tcW w:w="7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14:paraId="02F753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both"/>
              <w:rPr>
                <w:rFonts w:hint="eastAsia" w:ascii="宋体" w:hAnsi="宋体" w:eastAsia="宋体" w:cs="宋体"/>
                <w:i w:val="0"/>
                <w:iCs w:val="0"/>
                <w:caps w:val="0"/>
                <w:color w:val="auto"/>
                <w:spacing w:val="0"/>
                <w:kern w:val="0"/>
                <w:sz w:val="18"/>
                <w:szCs w:val="18"/>
                <w:lang w:val="en-US" w:eastAsia="zh-CN" w:bidi="ar"/>
              </w:rPr>
            </w:pPr>
            <w:r>
              <w:rPr>
                <w:rFonts w:hint="eastAsia" w:ascii="宋体" w:hAnsi="宋体" w:eastAsia="宋体" w:cs="宋体"/>
                <w:i w:val="0"/>
                <w:iCs w:val="0"/>
                <w:caps w:val="0"/>
                <w:color w:val="auto"/>
                <w:spacing w:val="0"/>
                <w:kern w:val="0"/>
                <w:sz w:val="18"/>
                <w:szCs w:val="18"/>
                <w:lang w:val="en-US" w:eastAsia="zh-CN" w:bidi="ar"/>
              </w:rPr>
              <w:t> </w:t>
            </w:r>
          </w:p>
        </w:tc>
        <w:tc>
          <w:tcPr>
            <w:tcW w:w="117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7F03F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rPr>
                <w:rFonts w:hint="eastAsia" w:ascii="宋体" w:hAnsi="宋体" w:eastAsia="宋体" w:cs="宋体"/>
                <w:i w:val="0"/>
                <w:iCs w:val="0"/>
                <w:caps w:val="0"/>
                <w:color w:val="auto"/>
                <w:spacing w:val="0"/>
                <w:kern w:val="0"/>
                <w:sz w:val="18"/>
                <w:szCs w:val="18"/>
                <w:lang w:val="en-US" w:eastAsia="zh-CN" w:bidi="ar"/>
              </w:rPr>
            </w:pPr>
            <w:r>
              <w:rPr>
                <w:rFonts w:hint="eastAsia" w:ascii="宋体" w:hAnsi="宋体" w:eastAsia="宋体" w:cs="宋体"/>
                <w:i w:val="0"/>
                <w:iCs w:val="0"/>
                <w:caps w:val="0"/>
                <w:color w:val="auto"/>
                <w:spacing w:val="0"/>
                <w:kern w:val="0"/>
                <w:sz w:val="18"/>
                <w:szCs w:val="18"/>
                <w:lang w:val="en-US" w:eastAsia="zh-CN" w:bidi="ar"/>
              </w:rPr>
              <w:t>办公室</w:t>
            </w:r>
          </w:p>
        </w:tc>
      </w:tr>
    </w:tbl>
    <w:p w14:paraId="60E5A45D"/>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6869EE"/>
    <w:rsid w:val="48425B85"/>
    <w:rsid w:val="4C463680"/>
    <w:rsid w:val="50DC0465"/>
    <w:rsid w:val="5C0F1DCA"/>
    <w:rsid w:val="5E0B036F"/>
    <w:rsid w:val="5E521898"/>
    <w:rsid w:val="731A13E3"/>
    <w:rsid w:val="7B686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2796</Words>
  <Characters>2859</Characters>
  <Lines>0</Lines>
  <Paragraphs>0</Paragraphs>
  <TotalTime>7</TotalTime>
  <ScaleCrop>false</ScaleCrop>
  <LinksUpToDate>false</LinksUpToDate>
  <CharactersWithSpaces>2944</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2025-02-24T02:56:00Z</dcterms:created>
  <dc:creator>翟学婧</dc:creator>
  <cp:lastModifiedBy>Nana</cp:lastModifiedBy>
  <cp:lastPrinted>2025-02-27T07:52:44Z</cp:lastPrinted>
  <dcterms:modified xsi:type="dcterms:W3CDTF">2025-02-27T07:56:28Z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657BE887DAA7407FADD2BAAADE291D78_13</vt:lpwstr>
  </property>
  <property fmtid="{D5CDD505-2E9C-101B-9397-08002B2CF9AE}" pid="4" name="KSOTemplateDocerSaveRecord">
    <vt:lpwstr>eyJoZGlkIjoiMzg2NGVhYTg5ZTk5N2I3NTQwMGY3NzEzMjY2NjMwMGQiLCJ1c2VySWQiOiIyNDc4NTExOTAifQ==</vt:lpwstr>
  </property>
</Properties>
</file>