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关于年产30万吨烟气脱硫剂项目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鄂托克前旗世鑫电力环保科技有限公司：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你公司报送的</w:t>
      </w:r>
      <w:r>
        <w:rPr>
          <w:rFonts w:hint="eastAsia" w:ascii="仿宋_GB2312" w:hAnsi="仿宋_GB2312" w:eastAsia="仿宋_GB2312" w:cs="仿宋_GB2312"/>
          <w:b w:val="0"/>
          <w:bCs w:val="0"/>
          <w:sz w:val="32"/>
          <w:szCs w:val="32"/>
          <w:lang w:val="en-US" w:eastAsia="zh-CN"/>
        </w:rPr>
        <w:t>由鄂尔多斯市奇胜安环科技有限公司编制的</w:t>
      </w:r>
      <w:r>
        <w:rPr>
          <w:rFonts w:hint="eastAsia" w:ascii="仿宋_GB2312" w:hAnsi="仿宋_GB2312" w:eastAsia="仿宋_GB2312" w:cs="仿宋_GB2312"/>
          <w:b w:val="0"/>
          <w:bCs w:val="0"/>
          <w:sz w:val="32"/>
          <w:szCs w:val="32"/>
        </w:rPr>
        <w:t>《年产</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万吨烟气脱硫剂项目环境影响报告表》（以下简称《报告表》）已收悉。经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一、本项目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建设于鄂托克前旗上海庙镇水泉子村鄂托克前旗鼎盛砖业有限公司厂区内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内容包括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烟气脱硫剂生产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车间</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、办公楼等，同时配套建设相关公辅工程及环保工程，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项目建成投产后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年产30万吨烟气脱硫剂</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项目总投资83.2万元，其中环保投资16.6万元，占总投资的19.96%</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公司按照《报告表》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项目建设与运行管理中应</w:t>
      </w:r>
      <w:r>
        <w:rPr>
          <w:rFonts w:hint="eastAsia" w:ascii="仿宋_GB2312" w:hAnsi="仿宋_GB2312" w:eastAsia="仿宋_GB2312" w:cs="仿宋_GB2312"/>
          <w:b w:val="0"/>
          <w:bCs w:val="0"/>
          <w:color w:val="000000" w:themeColor="text1"/>
          <w:sz w:val="32"/>
          <w:szCs w:val="32"/>
          <w14:textFill>
            <w14:solidFill>
              <w14:schemeClr w14:val="tx1"/>
            </w14:solidFill>
          </w14:textFill>
        </w:rPr>
        <w:t>重点做好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工作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落实废气污染防治措施。应严格按照设计要求施工，施工现场采取设置围栏、定期洒水、建筑材料弃渣及时拉运等有效措施控制施工扬尘污染。加强对运输车辆的密闭管理。应建设全封闭式生产车间和原料棚，并采取洒水抑尘等有效措施。脱硫剂生产过程产生的工艺粉尘，均采用布袋除尘器处理后由15m高排气筒排放，确保各工序粉尘排放满足《大气污染物综合排放标准》（GB16297-1996）标准限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落实废水污染防治措施。生活污水经防渗化粪池沉淀后，定期拉运至附近污水处理厂处理，不得外排。按照</w:t>
      </w:r>
      <w:r>
        <w:rPr>
          <w:rFonts w:hint="eastAsia" w:ascii="仿宋_GB2312" w:hAnsi="仿宋_GB2312" w:eastAsia="仿宋_GB2312" w:cs="仿宋_GB2312"/>
          <w:b w:val="0"/>
          <w:bCs w:val="0"/>
          <w:sz w:val="32"/>
          <w:szCs w:val="32"/>
        </w:rPr>
        <w:t>《报告表》</w:t>
      </w:r>
      <w:r>
        <w:rPr>
          <w:rFonts w:hint="eastAsia" w:ascii="仿宋_GB2312" w:hAnsi="仿宋_GB2312" w:eastAsia="仿宋_GB2312" w:cs="仿宋_GB2312"/>
          <w:b w:val="0"/>
          <w:bCs w:val="0"/>
          <w:sz w:val="32"/>
          <w:szCs w:val="32"/>
          <w:lang w:val="en-US" w:eastAsia="zh-CN"/>
        </w:rPr>
        <w:t>要求，针对项目特定区域采取分区防渗措施。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3、落实噪声污染防治措施。采取选用低噪声设备、基础减振、隔声等有效措施，确保厂界噪声满足《工业企业厂界环境噪声排放标准》（GB12348-2008）中2类标准限值。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妥善处置各类固体废弃物。建设单位应严格按照《一般工业固体废物贮存和填埋污染控制标准》（GB18599—2020）要求，对项目产生的各类固体废弃物进行安全处置，不得随意丢弃。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5、强化生态保护工作。应合理选择施工时间，避开雨季和大风沙尘天气；严格控制施工作业范围，尽量缩短施工时间；对不可利用的废弃物应及时清运至政府部门指定的场所统一处置，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不得随意丢弃</w:t>
      </w:r>
      <w:r>
        <w:rPr>
          <w:rFonts w:hint="eastAsia" w:ascii="仿宋_GB2312" w:hAnsi="仿宋_GB2312" w:eastAsia="仿宋_GB2312" w:cs="仿宋_GB2312"/>
          <w:sz w:val="32"/>
          <w:szCs w:val="32"/>
          <w:lang w:val="en-US" w:eastAsia="zh-CN"/>
        </w:rPr>
        <w:t>；施工结束后及时对临时占地进行生态恢复。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bookmarkStart w:id="0" w:name="_GoBack"/>
      <w:bookmarkEnd w:id="0"/>
      <w:r>
        <w:rPr>
          <w:rFonts w:hint="default" w:ascii="仿宋_GB2312" w:hAnsi="仿宋_GB2312" w:eastAsia="仿宋_GB2312" w:cs="仿宋_GB2312"/>
          <w:sz w:val="32"/>
          <w:szCs w:val="32"/>
          <w:lang w:val="en-US" w:eastAsia="zh-CN"/>
        </w:rPr>
        <w:t>落实环境风险防范措施和安全生产措施。</w:t>
      </w:r>
      <w:r>
        <w:rPr>
          <w:rFonts w:hint="eastAsia" w:ascii="仿宋_GB2312" w:hAnsi="仿宋_GB2312" w:eastAsia="仿宋_GB2312" w:cs="仿宋_GB2312"/>
          <w:sz w:val="32"/>
          <w:szCs w:val="32"/>
          <w:lang w:val="en-US" w:eastAsia="zh-CN"/>
        </w:rPr>
        <w:t>应</w:t>
      </w:r>
      <w:r>
        <w:rPr>
          <w:rFonts w:hint="default" w:ascii="仿宋_GB2312" w:hAnsi="仿宋_GB2312" w:eastAsia="仿宋_GB2312" w:cs="仿宋_GB2312"/>
          <w:sz w:val="32"/>
          <w:szCs w:val="32"/>
          <w:lang w:val="en-US" w:eastAsia="zh-CN"/>
        </w:rPr>
        <w:t>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446" w:tblpY="2888"/>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2023</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bidi w:val="0"/>
        <w:jc w:val="left"/>
        <w:rPr>
          <w:rFonts w:hint="eastAsia"/>
          <w:lang w:val="en-US"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264E69"/>
    <w:rsid w:val="01365766"/>
    <w:rsid w:val="017C6D0A"/>
    <w:rsid w:val="01F86CD9"/>
    <w:rsid w:val="02416FE3"/>
    <w:rsid w:val="029021DB"/>
    <w:rsid w:val="03081619"/>
    <w:rsid w:val="033E7046"/>
    <w:rsid w:val="045C7494"/>
    <w:rsid w:val="046935BE"/>
    <w:rsid w:val="04A83C7C"/>
    <w:rsid w:val="05455673"/>
    <w:rsid w:val="05EB3B5E"/>
    <w:rsid w:val="06293230"/>
    <w:rsid w:val="067F7BE4"/>
    <w:rsid w:val="08234C50"/>
    <w:rsid w:val="097E7A96"/>
    <w:rsid w:val="0A366567"/>
    <w:rsid w:val="0A8533BF"/>
    <w:rsid w:val="0A963457"/>
    <w:rsid w:val="0B626F71"/>
    <w:rsid w:val="0C254F7A"/>
    <w:rsid w:val="0C4F13B2"/>
    <w:rsid w:val="0CBC5EB5"/>
    <w:rsid w:val="0D690B94"/>
    <w:rsid w:val="0DCD1055"/>
    <w:rsid w:val="0DEC1CEE"/>
    <w:rsid w:val="0E7D4E26"/>
    <w:rsid w:val="0F326990"/>
    <w:rsid w:val="0F931176"/>
    <w:rsid w:val="0FC63F72"/>
    <w:rsid w:val="0FFE65CF"/>
    <w:rsid w:val="10173CCC"/>
    <w:rsid w:val="10E7210E"/>
    <w:rsid w:val="126F5E17"/>
    <w:rsid w:val="13237FB9"/>
    <w:rsid w:val="13854144"/>
    <w:rsid w:val="146F502C"/>
    <w:rsid w:val="153043A6"/>
    <w:rsid w:val="153C110A"/>
    <w:rsid w:val="16AB6934"/>
    <w:rsid w:val="16DC7511"/>
    <w:rsid w:val="1800154B"/>
    <w:rsid w:val="18305985"/>
    <w:rsid w:val="183E0E52"/>
    <w:rsid w:val="187D7217"/>
    <w:rsid w:val="1B3A0F19"/>
    <w:rsid w:val="1B451CB4"/>
    <w:rsid w:val="1C0527D0"/>
    <w:rsid w:val="1C456101"/>
    <w:rsid w:val="1CFB21F8"/>
    <w:rsid w:val="1D2B3163"/>
    <w:rsid w:val="1E9C05FC"/>
    <w:rsid w:val="1F7D3F22"/>
    <w:rsid w:val="1FE61854"/>
    <w:rsid w:val="201447CA"/>
    <w:rsid w:val="209133F4"/>
    <w:rsid w:val="2133507B"/>
    <w:rsid w:val="21CA7725"/>
    <w:rsid w:val="22883A2C"/>
    <w:rsid w:val="23601B63"/>
    <w:rsid w:val="23653321"/>
    <w:rsid w:val="243407C8"/>
    <w:rsid w:val="243948BB"/>
    <w:rsid w:val="24AB4BC0"/>
    <w:rsid w:val="2586721D"/>
    <w:rsid w:val="25936293"/>
    <w:rsid w:val="26414C9A"/>
    <w:rsid w:val="27560ED6"/>
    <w:rsid w:val="27D33999"/>
    <w:rsid w:val="2A703001"/>
    <w:rsid w:val="2A8C6316"/>
    <w:rsid w:val="2AB478CA"/>
    <w:rsid w:val="2AE412F9"/>
    <w:rsid w:val="2B020C57"/>
    <w:rsid w:val="2B8D373E"/>
    <w:rsid w:val="2BE677DE"/>
    <w:rsid w:val="2C0B272C"/>
    <w:rsid w:val="2CD86C3B"/>
    <w:rsid w:val="2D051E11"/>
    <w:rsid w:val="2D13164D"/>
    <w:rsid w:val="2D3220F3"/>
    <w:rsid w:val="2D364384"/>
    <w:rsid w:val="2D3C2DC7"/>
    <w:rsid w:val="2D4A236A"/>
    <w:rsid w:val="2D9B490E"/>
    <w:rsid w:val="2DB22541"/>
    <w:rsid w:val="2DDB2E87"/>
    <w:rsid w:val="2E05114C"/>
    <w:rsid w:val="30143F92"/>
    <w:rsid w:val="303033B7"/>
    <w:rsid w:val="30341CA9"/>
    <w:rsid w:val="30550CCF"/>
    <w:rsid w:val="307921FD"/>
    <w:rsid w:val="309F019C"/>
    <w:rsid w:val="30C95219"/>
    <w:rsid w:val="312468F3"/>
    <w:rsid w:val="314762A3"/>
    <w:rsid w:val="31B41641"/>
    <w:rsid w:val="31E46A1B"/>
    <w:rsid w:val="327918E4"/>
    <w:rsid w:val="33DB0411"/>
    <w:rsid w:val="353B4DCC"/>
    <w:rsid w:val="36B6463D"/>
    <w:rsid w:val="36B65E9E"/>
    <w:rsid w:val="36DA60AE"/>
    <w:rsid w:val="37F90FA0"/>
    <w:rsid w:val="382020C3"/>
    <w:rsid w:val="3A020619"/>
    <w:rsid w:val="3A992D24"/>
    <w:rsid w:val="3AC0765C"/>
    <w:rsid w:val="3AD76784"/>
    <w:rsid w:val="3B582A3B"/>
    <w:rsid w:val="3BD66933"/>
    <w:rsid w:val="3C0B7B85"/>
    <w:rsid w:val="3C945435"/>
    <w:rsid w:val="3D6959DB"/>
    <w:rsid w:val="3DCB0822"/>
    <w:rsid w:val="3E1D398C"/>
    <w:rsid w:val="3E593D44"/>
    <w:rsid w:val="3F7943B3"/>
    <w:rsid w:val="41AD347B"/>
    <w:rsid w:val="435A7802"/>
    <w:rsid w:val="438551FF"/>
    <w:rsid w:val="441135E0"/>
    <w:rsid w:val="44292184"/>
    <w:rsid w:val="45032468"/>
    <w:rsid w:val="45804310"/>
    <w:rsid w:val="45E96615"/>
    <w:rsid w:val="45FB49EB"/>
    <w:rsid w:val="463F1BA2"/>
    <w:rsid w:val="46883598"/>
    <w:rsid w:val="469E06E9"/>
    <w:rsid w:val="46AA4114"/>
    <w:rsid w:val="47250996"/>
    <w:rsid w:val="477261B2"/>
    <w:rsid w:val="47835CCA"/>
    <w:rsid w:val="48725DC0"/>
    <w:rsid w:val="48AB77EB"/>
    <w:rsid w:val="48B56C14"/>
    <w:rsid w:val="490F2022"/>
    <w:rsid w:val="492D1028"/>
    <w:rsid w:val="495024F9"/>
    <w:rsid w:val="4977377A"/>
    <w:rsid w:val="49BE123B"/>
    <w:rsid w:val="49D74599"/>
    <w:rsid w:val="4A214813"/>
    <w:rsid w:val="4B172583"/>
    <w:rsid w:val="4B393B9C"/>
    <w:rsid w:val="4C2B074B"/>
    <w:rsid w:val="4C7607B0"/>
    <w:rsid w:val="4D0E26EE"/>
    <w:rsid w:val="4E170043"/>
    <w:rsid w:val="4E654609"/>
    <w:rsid w:val="4FBC621D"/>
    <w:rsid w:val="4FBC7205"/>
    <w:rsid w:val="4FC40DF6"/>
    <w:rsid w:val="504D1985"/>
    <w:rsid w:val="506622ED"/>
    <w:rsid w:val="515F138F"/>
    <w:rsid w:val="519A6E4B"/>
    <w:rsid w:val="52E75A4C"/>
    <w:rsid w:val="53591FD4"/>
    <w:rsid w:val="538911B5"/>
    <w:rsid w:val="53B024DB"/>
    <w:rsid w:val="54B75D13"/>
    <w:rsid w:val="54CC33A6"/>
    <w:rsid w:val="55310004"/>
    <w:rsid w:val="555B64D8"/>
    <w:rsid w:val="555E7BB5"/>
    <w:rsid w:val="55935C72"/>
    <w:rsid w:val="55EC35D4"/>
    <w:rsid w:val="574F2C52"/>
    <w:rsid w:val="57930117"/>
    <w:rsid w:val="57E07054"/>
    <w:rsid w:val="58C919AA"/>
    <w:rsid w:val="5A19409B"/>
    <w:rsid w:val="5C09794B"/>
    <w:rsid w:val="5C2356CF"/>
    <w:rsid w:val="5C605DDE"/>
    <w:rsid w:val="5C9D0AD3"/>
    <w:rsid w:val="5CB169A4"/>
    <w:rsid w:val="5CFC3B75"/>
    <w:rsid w:val="5D0B7780"/>
    <w:rsid w:val="5DD952F7"/>
    <w:rsid w:val="5E747311"/>
    <w:rsid w:val="5F061262"/>
    <w:rsid w:val="5F5943A7"/>
    <w:rsid w:val="60421B63"/>
    <w:rsid w:val="60B30D11"/>
    <w:rsid w:val="60C360BC"/>
    <w:rsid w:val="60FD1318"/>
    <w:rsid w:val="61F84590"/>
    <w:rsid w:val="621E68C3"/>
    <w:rsid w:val="62276D98"/>
    <w:rsid w:val="62700749"/>
    <w:rsid w:val="62A25746"/>
    <w:rsid w:val="638C77B1"/>
    <w:rsid w:val="63CD486D"/>
    <w:rsid w:val="64CF1D3E"/>
    <w:rsid w:val="65012146"/>
    <w:rsid w:val="65687ADE"/>
    <w:rsid w:val="65E757C0"/>
    <w:rsid w:val="6659200C"/>
    <w:rsid w:val="673C1B24"/>
    <w:rsid w:val="67FA53F6"/>
    <w:rsid w:val="6876762A"/>
    <w:rsid w:val="69286279"/>
    <w:rsid w:val="696C04C3"/>
    <w:rsid w:val="699C2C89"/>
    <w:rsid w:val="6B661C7E"/>
    <w:rsid w:val="6B7D4D35"/>
    <w:rsid w:val="6DCF760B"/>
    <w:rsid w:val="6DD2469D"/>
    <w:rsid w:val="6DEC3D19"/>
    <w:rsid w:val="6E7E1C89"/>
    <w:rsid w:val="6E9E3E26"/>
    <w:rsid w:val="6F7F4719"/>
    <w:rsid w:val="6F8A0689"/>
    <w:rsid w:val="6F8F403F"/>
    <w:rsid w:val="6FF15BC1"/>
    <w:rsid w:val="6FF53544"/>
    <w:rsid w:val="702E7A8C"/>
    <w:rsid w:val="710F55E5"/>
    <w:rsid w:val="72140190"/>
    <w:rsid w:val="721F0C9A"/>
    <w:rsid w:val="727442DD"/>
    <w:rsid w:val="72BF298C"/>
    <w:rsid w:val="73347A19"/>
    <w:rsid w:val="73483BC3"/>
    <w:rsid w:val="739227D8"/>
    <w:rsid w:val="74031DBD"/>
    <w:rsid w:val="74116A8A"/>
    <w:rsid w:val="74800F60"/>
    <w:rsid w:val="74831487"/>
    <w:rsid w:val="756D0FD9"/>
    <w:rsid w:val="762C4582"/>
    <w:rsid w:val="768D4CBF"/>
    <w:rsid w:val="7706409E"/>
    <w:rsid w:val="77AE3A43"/>
    <w:rsid w:val="783C193B"/>
    <w:rsid w:val="7881723F"/>
    <w:rsid w:val="78E576E0"/>
    <w:rsid w:val="7961380D"/>
    <w:rsid w:val="79634F3A"/>
    <w:rsid w:val="79A36AC1"/>
    <w:rsid w:val="7A794B87"/>
    <w:rsid w:val="7BEE3A16"/>
    <w:rsid w:val="7C48648F"/>
    <w:rsid w:val="7C4D62CB"/>
    <w:rsid w:val="7CDB4D0A"/>
    <w:rsid w:val="7CF05DBE"/>
    <w:rsid w:val="7F2C21C7"/>
    <w:rsid w:val="7F537D69"/>
    <w:rsid w:val="7FE4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List Bullet 5"/>
    <w:basedOn w:val="1"/>
    <w:qFormat/>
    <w:uiPriority w:val="0"/>
    <w:pPr>
      <w:numPr>
        <w:ilvl w:val="0"/>
        <w:numId w:val="1"/>
      </w:numPr>
    </w:pPr>
  </w:style>
  <w:style w:type="paragraph" w:styleId="4">
    <w:name w:val="Body Text Indent"/>
    <w:basedOn w:val="1"/>
    <w:next w:val="1"/>
    <w:qFormat/>
    <w:uiPriority w:val="0"/>
    <w:pPr>
      <w:spacing w:after="120"/>
      <w:ind w:left="420" w:leftChars="200"/>
    </w:pPr>
    <w:rPr>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qFormat/>
    <w:uiPriority w:val="0"/>
    <w:pPr>
      <w:ind w:firstLine="420" w:firstLineChars="100"/>
    </w:pPr>
  </w:style>
  <w:style w:type="paragraph" w:styleId="7">
    <w:name w:val="Body Text First Indent 2"/>
    <w:basedOn w:val="4"/>
    <w:next w:val="6"/>
    <w:unhideWhenUsed/>
    <w:qFormat/>
    <w:uiPriority w:val="99"/>
    <w:pPr>
      <w:ind w:firstLine="42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1246</Words>
  <Characters>1305</Characters>
  <Lines>0</Lines>
  <Paragraphs>0</Paragraphs>
  <TotalTime>5</TotalTime>
  <ScaleCrop>false</ScaleCrop>
  <LinksUpToDate>false</LinksUpToDate>
  <CharactersWithSpaces>1336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2023-04-18T04:17:00Z</cp:lastPrinted>
  <dcterms:modified xsi:type="dcterms:W3CDTF">2023-09-05T08:05:00Z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371C9D5E9E484D2D86644570BA482876</vt:lpwstr>
  </property>
</Properties>
</file>