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2168" w:firstLineChars="600"/>
        <w:rPr>
          <w:rFonts w:ascii="仿宋_GB2312" w:eastAsia="仿宋_GB2312" w:cs="仿宋_GB2312"/>
          <w:b/>
          <w:kern w:val="0"/>
          <w:sz w:val="36"/>
          <w:szCs w:val="36"/>
        </w:rPr>
      </w:pPr>
      <w:r>
        <w:rPr>
          <w:rFonts w:hint="eastAsia" w:ascii="仿宋_GB2312" w:hAnsi="Times New Roman" w:eastAsia="仿宋_GB2312" w:cs="仿宋_GB2312"/>
          <w:b/>
          <w:kern w:val="0"/>
          <w:sz w:val="36"/>
          <w:szCs w:val="36"/>
        </w:rPr>
        <w:t>粮油副食蔬菜价格监测报表</w:t>
      </w:r>
    </w:p>
    <w:tbl>
      <w:tblPr>
        <w:tblStyle w:val="2"/>
        <w:tblpPr w:leftFromText="180" w:rightFromText="180" w:vertAnchor="page" w:horzAnchor="page" w:tblpX="1245" w:tblpY="2253"/>
        <w:tblOverlap w:val="never"/>
        <w:tblW w:w="96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96"/>
        <w:gridCol w:w="2603"/>
        <w:gridCol w:w="817"/>
        <w:gridCol w:w="1470"/>
        <w:gridCol w:w="17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5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4"/>
              </w:rPr>
              <w:t>品种</w:t>
            </w:r>
          </w:p>
        </w:tc>
        <w:tc>
          <w:tcPr>
            <w:tcW w:w="14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4"/>
              </w:rPr>
              <w:t>规格</w:t>
            </w:r>
          </w:p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4"/>
              </w:rPr>
              <w:t>等级</w:t>
            </w:r>
          </w:p>
        </w:tc>
        <w:tc>
          <w:tcPr>
            <w:tcW w:w="260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4"/>
              </w:rPr>
              <w:t>单位</w:t>
            </w:r>
          </w:p>
        </w:tc>
        <w:tc>
          <w:tcPr>
            <w:tcW w:w="22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4"/>
              </w:rPr>
              <w:t>价格</w:t>
            </w: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4"/>
              </w:rPr>
              <w:t>当日价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4"/>
              </w:rPr>
              <w:t>比上期（%）</w:t>
            </w: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面粉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标准粉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2.</w:t>
            </w: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大米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标一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2.6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鲁花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花生油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一级桶装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元/5升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165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hint="default" w:asci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大豆调和油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一级桶装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元/5升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65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hint="default" w:asci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猪肉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精瘦肉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rPr>
                <w:rFonts w:hint="default" w:asci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猪肉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肋骨肉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牛肉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去骨肉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textAlignment w:val="top"/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</w:rPr>
              <w:t>3</w:t>
            </w: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</w:rPr>
              <w:t>绵羊羯子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去骨肉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鸡肉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白条鸡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鸡蛋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新鲜完整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5.49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-3.0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草鱼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活750克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鲤鱼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活750克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蒙牛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牛奶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袋装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24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豆腐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无包装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2.93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4.64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绿豆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6.1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香芹菜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2.56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-21.47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精白菜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0.92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27.77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小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油菜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2.56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黄瓜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4.41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20.82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白萝卜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1.92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26.31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茄子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圆形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4.02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21.08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西红柿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4.76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33.70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土豆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1.49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-5.69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胡萝卜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2.15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27.21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青椒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4.32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32.51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尖椒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3.92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17.71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牛芯菜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1.15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53.33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豆角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豆王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6.76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-9.01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蒜苔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4.52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1.34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韭菜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4.98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11.16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大蒜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7.79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27.28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红葱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1.65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2"/>
                <w:szCs w:val="22"/>
                <w:lang w:val="en-US" w:eastAsia="zh-CN"/>
              </w:rPr>
              <w:t>苹果（红富士）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4.98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-6.39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香蕉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3.65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梨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4.69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</w:tbl>
    <w:p>
      <w:pPr>
        <w:widowControl/>
        <w:spacing w:before="100" w:after="100" w:line="440" w:lineRule="atLeast"/>
        <w:ind w:firstLine="105"/>
        <w:jc w:val="left"/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填报单位：鄂托克前旗发展和改革委员会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 xml:space="preserve">             报告日期：</w:t>
      </w:r>
      <w:r>
        <w:rPr>
          <w:rFonts w:hint="eastAsia" w:ascii="华文楷体" w:hAnsi="华文楷体" w:eastAsia="华文楷体" w:cs="华文楷体"/>
          <w:b/>
          <w:bCs/>
          <w:color w:val="000000"/>
          <w:kern w:val="0"/>
          <w:szCs w:val="21"/>
        </w:rPr>
        <w:t>202</w:t>
      </w:r>
      <w:r>
        <w:rPr>
          <w:rFonts w:hint="eastAsia" w:ascii="华文楷体" w:hAnsi="华文楷体" w:eastAsia="华文楷体" w:cs="华文楷体"/>
          <w:b/>
          <w:bCs/>
          <w:color w:val="000000"/>
          <w:kern w:val="0"/>
          <w:szCs w:val="21"/>
          <w:lang w:val="en-US" w:eastAsia="zh-CN"/>
        </w:rPr>
        <w:t>3年12月28日</w:t>
      </w:r>
    </w:p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周我旗粮油副食价格平稳，如2种粮食平均环比指数是0%；2种食用油平均环比指数为0%；牛肉环比指数0%，其他肉类平均环比指数是0%；鸡蛋环比指数是-3.0%；17种蔬菜平均环比是12.46%；3种水果平均环比指数是-2.41%，整体价格未发生异常波动，供应充足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mMDI4MjNhZjAwODdmZWI2YjY4Y2EwN2E5YWRlN2QifQ=="/>
  </w:docVars>
  <w:rsids>
    <w:rsidRoot w:val="1C2A271C"/>
    <w:rsid w:val="1C2A271C"/>
    <w:rsid w:val="5A6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2023-12-28T01:44:00Z</dcterms:created>
  <dc:creator></dc:creator>
  <cp:lastModifiedBy></cp:lastModifiedBy>
  <dcterms:modified xsi:type="dcterms:W3CDTF">2023-12-28T01:50:24Z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82860825CBEA4666A3F18AB470C2C2D7_11</vt:lpwstr>
  </property>
</Properties>
</file>